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ProjectSignature.bin" ContentType="application/vnd.ms-office.vbaProjectSignature"/>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6F04" w:rsidRPr="008373E6" w:rsidRDefault="00916F04" w:rsidP="00955A09">
      <w:pPr>
        <w:ind w:right="306"/>
        <w:rPr>
          <w:rStyle w:val="Korostus"/>
        </w:rPr>
      </w:pPr>
    </w:p>
    <w:p w:rsidR="00106E68" w:rsidRPr="00916F04" w:rsidRDefault="00BA0E6A" w:rsidP="00916F04">
      <w:pPr>
        <w:ind w:right="306"/>
        <w:rPr>
          <w:lang w:val="en-US"/>
        </w:rPr>
      </w:pPr>
      <w:r>
        <w:fldChar w:fldCharType="begin"/>
      </w:r>
      <w:r w:rsidR="00711143" w:rsidRPr="00586F9B">
        <w:rPr>
          <w:lang w:val="en-US"/>
        </w:rPr>
        <w:instrText xml:space="preserve"> DOCPROPERTY  sm_vastaanottaja  \* MERGEFORMAT </w:instrText>
      </w:r>
      <w:r>
        <w:fldChar w:fldCharType="end"/>
      </w:r>
    </w:p>
    <w:p w:rsidR="00106E68" w:rsidRPr="00916F04" w:rsidRDefault="00106E68" w:rsidP="00106E68"/>
    <w:sdt>
      <w:sdtPr>
        <w:id w:val="144865185"/>
        <w:placeholder>
          <w:docPart w:val="DefaultPlaceholder_1082065158"/>
        </w:placeholder>
        <w:text/>
      </w:sdtPr>
      <w:sdtEndPr/>
      <w:sdtContent>
        <w:p w:rsidR="00916F04" w:rsidRPr="008373E6" w:rsidRDefault="00916F04" w:rsidP="00E37C87">
          <w:r w:rsidRPr="008373E6">
            <w:t>Tilintarkastaja</w:t>
          </w:r>
          <w:r w:rsidRPr="008373E6">
            <w:br/>
            <w:t>Yhteisö</w:t>
          </w:r>
          <w:r w:rsidRPr="008373E6">
            <w:br/>
            <w:t>Osoite</w:t>
          </w:r>
          <w:r w:rsidRPr="008373E6">
            <w:br/>
            <w:t>Y-tunnus</w:t>
          </w:r>
        </w:p>
      </w:sdtContent>
    </w:sdt>
    <w:p w:rsidR="00916F04" w:rsidRPr="00916F04" w:rsidRDefault="00916F04" w:rsidP="00916F04"/>
    <w:p w:rsidR="00A07F01" w:rsidRPr="002B5E67" w:rsidRDefault="00A07F01" w:rsidP="00A07F01">
      <w:pPr>
        <w:pStyle w:val="Otsikko1"/>
        <w:rPr>
          <w:rFonts w:asciiTheme="minorHAnsi" w:hAnsiTheme="minorHAnsi" w:cs="Arial"/>
          <w:sz w:val="24"/>
          <w:szCs w:val="24"/>
        </w:rPr>
      </w:pPr>
      <w:r w:rsidRPr="002B5E67">
        <w:rPr>
          <w:rFonts w:asciiTheme="minorHAnsi" w:hAnsiTheme="minorHAnsi" w:cs="Arial"/>
          <w:sz w:val="24"/>
          <w:szCs w:val="24"/>
        </w:rPr>
        <w:t>Erikseen sovittuja toimenpiteitä koskeva raportti EU:n sisäasioiden rahastoista rahoitetun hankkeen tilintarkastuksesta</w:t>
      </w:r>
    </w:p>
    <w:p w:rsidR="00916F04" w:rsidRPr="00916F04" w:rsidRDefault="00916F04" w:rsidP="00916F04"/>
    <w:p w:rsidR="00916F04" w:rsidRPr="00916F04" w:rsidRDefault="00916F04" w:rsidP="00916F04">
      <w:r w:rsidRPr="00916F04">
        <w:t>Olen suorittanut alla luetellut erikseen sovitut tarkastustoimenpiteet, jotka koskevat alla yksilöidyn tuen saajan</w:t>
      </w:r>
      <w:r w:rsidR="000941C1">
        <w:t xml:space="preserve"> </w:t>
      </w:r>
      <w:r w:rsidR="000941C1" w:rsidRPr="000941C1">
        <w:t>(tuen siirron saajan</w:t>
      </w:r>
      <w:r w:rsidR="000941C1">
        <w:t>)</w:t>
      </w:r>
      <w:r w:rsidRPr="00916F04">
        <w:t xml:space="preserve"> suoriteperusteisesti hankkeen toteutukseen käyttämää rahoitusta, joka on maksatushakemuksill</w:t>
      </w:r>
      <w:r w:rsidR="00EE0D32">
        <w:t>a vastuuviranomaiselle esitetty</w:t>
      </w:r>
    </w:p>
    <w:p w:rsidR="00916F04" w:rsidRPr="00916F04" w:rsidRDefault="00916F04" w:rsidP="00916F04"/>
    <w:p w:rsidR="00916F04" w:rsidRPr="00916F04" w:rsidRDefault="00916F04" w:rsidP="00EE0D32">
      <w:pPr>
        <w:pStyle w:val="Otsikko2"/>
        <w:rPr>
          <w:b w:val="0"/>
        </w:rPr>
      </w:pPr>
      <w:r w:rsidRPr="00916F04">
        <w:t>Tarkastuskohde - tuen saaja</w:t>
      </w:r>
    </w:p>
    <w:sdt>
      <w:sdtPr>
        <w:id w:val="1685243202"/>
        <w:placeholder>
          <w:docPart w:val="DefaultPlaceholder_1082065158"/>
        </w:placeholder>
        <w:text w:multiLine="1"/>
      </w:sdtPr>
      <w:sdtEndPr/>
      <w:sdtContent>
        <w:p w:rsidR="00916F04" w:rsidRPr="00A720EF" w:rsidRDefault="00916F04" w:rsidP="00A720EF">
          <w:pPr>
            <w:pStyle w:val="Vastaanottajatiedot"/>
          </w:pPr>
          <w:r w:rsidRPr="00A720EF">
            <w:t>[Tuen saajan nimi, hankkeen nimi ja numero]</w:t>
          </w:r>
          <w:r w:rsidR="00F97E01" w:rsidRPr="00A720EF">
            <w:t xml:space="preserve"> </w:t>
          </w:r>
        </w:p>
      </w:sdtContent>
    </w:sdt>
    <w:sdt>
      <w:sdtPr>
        <w:id w:val="812141909"/>
        <w:placeholder>
          <w:docPart w:val="DefaultPlaceholder_1082065158"/>
        </w:placeholder>
        <w:text w:multiLine="1"/>
      </w:sdtPr>
      <w:sdtEndPr/>
      <w:sdtContent>
        <w:p w:rsidR="002A6ADC" w:rsidRPr="00916F04" w:rsidRDefault="002A6ADC" w:rsidP="005D40E5">
          <w:pPr>
            <w:pStyle w:val="Vastaanottajatiedot"/>
          </w:pPr>
          <w:r w:rsidRPr="00A720EF">
            <w:t>[Tarkastuksen kohde tai paikka (osoite)]</w:t>
          </w:r>
        </w:p>
      </w:sdtContent>
    </w:sdt>
    <w:sdt>
      <w:sdtPr>
        <w:id w:val="-989404869"/>
        <w:placeholder>
          <w:docPart w:val="DefaultPlaceholder_1082065158"/>
        </w:placeholder>
        <w:text w:multiLine="1"/>
      </w:sdtPr>
      <w:sdtEndPr/>
      <w:sdtContent>
        <w:p w:rsidR="00916F04" w:rsidRPr="00916F04" w:rsidRDefault="00916F04" w:rsidP="00A720EF">
          <w:pPr>
            <w:pStyle w:val="Vastaanottajatiedot"/>
          </w:pPr>
          <w:r w:rsidRPr="00A720EF">
            <w:t>[Hankkeen toteutus aika oli dd.mm.20yy - dd.mm.20yy]</w:t>
          </w:r>
        </w:p>
      </w:sdtContent>
    </w:sdt>
    <w:sdt>
      <w:sdtPr>
        <w:id w:val="232211616"/>
        <w:placeholder>
          <w:docPart w:val="DefaultPlaceholder_1082065158"/>
        </w:placeholder>
        <w:text w:multiLine="1"/>
      </w:sdtPr>
      <w:sdtEndPr/>
      <w:sdtContent>
        <w:p w:rsidR="00916F04" w:rsidRPr="00916F04" w:rsidRDefault="00916F04" w:rsidP="00A720EF">
          <w:pPr>
            <w:pStyle w:val="Vastaanottajatiedot"/>
          </w:pPr>
          <w:r w:rsidRPr="00A720EF">
            <w:t xml:space="preserve">[Hankkeen maksatushakemuksilla haettu kokonaismäärä </w:t>
          </w:r>
          <w:proofErr w:type="spellStart"/>
          <w:proofErr w:type="gramStart"/>
          <w:r w:rsidRPr="00A720EF">
            <w:t>XXX,xx</w:t>
          </w:r>
          <w:proofErr w:type="spellEnd"/>
          <w:proofErr w:type="gramEnd"/>
          <w:r w:rsidRPr="00A720EF">
            <w:t xml:space="preserve"> euroa]</w:t>
          </w:r>
        </w:p>
      </w:sdtContent>
    </w:sdt>
    <w:p w:rsidR="00916F04" w:rsidRPr="00916F04" w:rsidRDefault="00916F04" w:rsidP="00916F04"/>
    <w:p w:rsidR="00A07F01" w:rsidRPr="008C0F4F" w:rsidRDefault="00A07F01" w:rsidP="00A07F01">
      <w:pPr>
        <w:pStyle w:val="Otsikko2"/>
      </w:pPr>
      <w:r w:rsidRPr="008C0F4F">
        <w:t>Raportin tarkoitus</w:t>
      </w:r>
    </w:p>
    <w:p w:rsidR="00A07F01" w:rsidRPr="00A07F01" w:rsidRDefault="00A07F01" w:rsidP="00A07F01">
      <w:pPr>
        <w:pStyle w:val="Leipteksti"/>
        <w:ind w:left="0"/>
      </w:pPr>
      <w:r w:rsidRPr="00A07F01">
        <w:t xml:space="preserve">Raportin tarkoituksena on yksinomaan olla Euroopan sisäasioiden rahastojen </w:t>
      </w:r>
      <w:r w:rsidR="00AB2704">
        <w:t>vastuu</w:t>
      </w:r>
      <w:r w:rsidRPr="00A07F01">
        <w:t>viranomaisena toimivan sisäministeriön avuksi sen määrittämisessä, ovatko hankkeen tai toiminnan toteutus ja avustuksen saajan raportoimat kokonaiskustannukset avustuspäätöksessä määriteltyjen avustusehtojen sekä</w:t>
      </w:r>
      <w:r w:rsidR="00DF5FD9">
        <w:t xml:space="preserve"> </w:t>
      </w:r>
      <w:r w:rsidR="002B5E67" w:rsidRPr="00916F04">
        <w:t>valtioneuvoston asetuksen (351/2015, valtioneuvoston asetus sisäasioiden rahastoista) mukaisia</w:t>
      </w:r>
      <w:r w:rsidRPr="00A07F01">
        <w:t xml:space="preserve">. Näin ollen raportti ei välttämättä sovi muuhun tarkoitukseen. </w:t>
      </w:r>
    </w:p>
    <w:p w:rsidR="00A07F01" w:rsidRPr="00A07F01" w:rsidRDefault="00A07F01" w:rsidP="00A07F01">
      <w:pPr>
        <w:pStyle w:val="Leipteksti"/>
        <w:ind w:left="0"/>
      </w:pPr>
      <w:r w:rsidRPr="00A07F01">
        <w:t>Raportti on tarkoitettu sisäministeriön ja toimeksiantajan (avustuksen saajan) käyttöön. Muiden osapuolten ei pidä käyttää sitä, eikä sitä pidä luovuttaa muille osapuolille.  Rahoittajalla on kuitenkin oikeus luovuttaa tämä raportti muille viranomaisille rahoituksen valvontaa varten.</w:t>
      </w:r>
    </w:p>
    <w:p w:rsidR="00A07F01" w:rsidRPr="00A07F01" w:rsidRDefault="00A07F01" w:rsidP="00A07F01">
      <w:pPr>
        <w:pStyle w:val="Leipteksti"/>
        <w:ind w:left="0"/>
      </w:pPr>
      <w:r w:rsidRPr="00A07F01">
        <w:t>Raportti koskee vain mainittua kohdetta, eikä se kata avustuksen saajaorganisaation tilinpäätöstä kokonaisuutena.</w:t>
      </w:r>
    </w:p>
    <w:p w:rsidR="00A07F01" w:rsidRPr="00A07F01" w:rsidRDefault="00A07F01" w:rsidP="00A07F01">
      <w:pPr>
        <w:pStyle w:val="Otsikko2"/>
        <w:rPr>
          <w:szCs w:val="20"/>
        </w:rPr>
      </w:pPr>
      <w:r w:rsidRPr="00A07F01">
        <w:rPr>
          <w:szCs w:val="20"/>
        </w:rPr>
        <w:t>Toimeksiannon kuvaus</w:t>
      </w:r>
    </w:p>
    <w:p w:rsidR="00A07F01" w:rsidRPr="00A07F01" w:rsidRDefault="00A07F01" w:rsidP="00A07F01">
      <w:pPr>
        <w:pStyle w:val="Leipteksti"/>
        <w:ind w:left="0"/>
      </w:pPr>
      <w:r w:rsidRPr="00A07F01">
        <w:t xml:space="preserve">Toimeksiannon suorittaja suorittaa toimeksiantajan kanssa sovitut toimenpiteet, ja raportoi havainnoistaan. Havainnot ovat suoritettujen toimenpiteiden faktisia tuloksia. </w:t>
      </w:r>
    </w:p>
    <w:p w:rsidR="00A07F01" w:rsidRPr="00A07F01" w:rsidRDefault="00A07F01" w:rsidP="00A07F01">
      <w:pPr>
        <w:pStyle w:val="Leipteksti"/>
        <w:ind w:left="0"/>
      </w:pPr>
      <w:r w:rsidRPr="00A07F01">
        <w:t>Toimeksiantaja on vahvistanut, että sovitut toimenpiteet ovat asianmukaisia toimeksiannon tarkoitusta varten.</w:t>
      </w:r>
    </w:p>
    <w:p w:rsidR="00A07F01" w:rsidRPr="00A07F01" w:rsidRDefault="00A07F01" w:rsidP="00A07F01">
      <w:pPr>
        <w:pStyle w:val="Leipteksti"/>
        <w:ind w:left="0"/>
      </w:pPr>
      <w:r w:rsidRPr="00A07F01">
        <w:t>Toimeksianto suoritetaan perustuen siihen, että avustuksen saaja on vastuussa kohteesta, johon toimenpiteet kohdistetaan.</w:t>
      </w:r>
    </w:p>
    <w:p w:rsidR="00A07F01" w:rsidRPr="00A07F01" w:rsidRDefault="00A07F01" w:rsidP="00A07F01">
      <w:pPr>
        <w:pStyle w:val="Otsikko2"/>
        <w:rPr>
          <w:szCs w:val="20"/>
        </w:rPr>
      </w:pPr>
      <w:r w:rsidRPr="00A07F01">
        <w:rPr>
          <w:szCs w:val="20"/>
        </w:rPr>
        <w:lastRenderedPageBreak/>
        <w:t>Toimeksiannon suorittaminen</w:t>
      </w:r>
    </w:p>
    <w:p w:rsidR="00A07F01" w:rsidRPr="00A07F01" w:rsidRDefault="00A07F01" w:rsidP="00A07F01">
      <w:pPr>
        <w:pStyle w:val="Leipteksti"/>
        <w:ind w:left="0"/>
        <w:rPr>
          <w:rFonts w:cs="Arial"/>
        </w:rPr>
      </w:pPr>
      <w:r w:rsidRPr="00A07F01">
        <w:rPr>
          <w:rFonts w:cs="Arial"/>
        </w:rPr>
        <w:t>Olemme suorittaneet toimeksiannon Kansainvälisen liitännäispalvelustandardin (ISRS) 4400 (uudistettu) ”Erikseen sovittuja toimenpiteitä koskevat toimeksiannot” mukaisesti.</w:t>
      </w:r>
    </w:p>
    <w:p w:rsidR="00A07F01" w:rsidRPr="00A07F01" w:rsidRDefault="00A07F01" w:rsidP="00A07F01">
      <w:pPr>
        <w:pStyle w:val="Leipteksti"/>
        <w:ind w:left="0"/>
        <w:rPr>
          <w:rFonts w:cs="Arial"/>
        </w:rPr>
      </w:pPr>
      <w:r w:rsidRPr="00A07F01">
        <w:rPr>
          <w:rFonts w:cs="Arial"/>
        </w:rPr>
        <w:t xml:space="preserve">Olemme suorittaneet Toimeksiantajan kanssa sovitut toimenpiteet ja raportoimme havainnot, jotka ovat toimenpiteiden faktisia tuloksia. Toimeksianto ei ole varmennustoimeksianto, emmekä näin ollen anna lausuntoa tai esitä varmennusjohtopäätöstä. Jos olisimme suorittaneet lisätoimenpiteitä, tietoomme olisi saattanut tulla muita seikkoja, joista olisimme raportoineet. </w:t>
      </w:r>
    </w:p>
    <w:p w:rsidR="00A07F01" w:rsidRPr="00A07F01" w:rsidRDefault="00A07F01" w:rsidP="00A07F01">
      <w:pPr>
        <w:pStyle w:val="Leipteksti"/>
        <w:ind w:left="0"/>
        <w:rPr>
          <w:rFonts w:cs="Arial"/>
        </w:rPr>
      </w:pPr>
      <w:r w:rsidRPr="00A07F01">
        <w:rPr>
          <w:rFonts w:cs="Arial"/>
        </w:rPr>
        <w:t xml:space="preserve">Emme ota kantaa erikseen sovittujen toimenpiteiden asianmukaisuuteen. </w:t>
      </w:r>
    </w:p>
    <w:p w:rsidR="00A07F01" w:rsidRPr="00A07F01" w:rsidRDefault="00A07F01" w:rsidP="00A07F01">
      <w:pPr>
        <w:pStyle w:val="Otsikko3"/>
        <w:numPr>
          <w:ilvl w:val="0"/>
          <w:numId w:val="0"/>
        </w:numPr>
      </w:pPr>
      <w:r w:rsidRPr="00A07F01">
        <w:t>Ammatillinen etiikka ja laadunvalvonta</w:t>
      </w:r>
    </w:p>
    <w:p w:rsidR="00A07F01" w:rsidRPr="00A07F01" w:rsidRDefault="00A07F01" w:rsidP="00A07F01">
      <w:pPr>
        <w:pStyle w:val="Leipteksti"/>
        <w:ind w:left="0"/>
        <w:rPr>
          <w:rFonts w:cs="Arial"/>
        </w:rPr>
      </w:pPr>
      <w:r w:rsidRPr="00A07F01">
        <w:rPr>
          <w:rFonts w:cs="Arial"/>
        </w:rPr>
        <w:t xml:space="preserve">Toimeksiantoa suorittaessamme olemme noudattaneet </w:t>
      </w:r>
      <w:proofErr w:type="spellStart"/>
      <w:r w:rsidRPr="00A07F01">
        <w:rPr>
          <w:rFonts w:cs="Arial"/>
        </w:rPr>
        <w:t>IESBA:n</w:t>
      </w:r>
      <w:proofErr w:type="spellEnd"/>
      <w:r w:rsidRPr="00A07F01">
        <w:rPr>
          <w:rFonts w:cs="Arial"/>
        </w:rPr>
        <w:t xml:space="preserve"> Kansainvälisiin eettisiin sääntöihin tilintarkastusammattilaisille (sisältäen Kansainväliset riippumattomuusstandardit) (</w:t>
      </w:r>
      <w:proofErr w:type="spellStart"/>
      <w:r w:rsidRPr="00A07F01">
        <w:rPr>
          <w:rFonts w:cs="Arial"/>
        </w:rPr>
        <w:t>IESBA:n</w:t>
      </w:r>
      <w:proofErr w:type="spellEnd"/>
      <w:r w:rsidRPr="00A07F01">
        <w:rPr>
          <w:rFonts w:cs="Arial"/>
        </w:rPr>
        <w:t xml:space="preserve"> eettiset säännöt) sisältyviä eettisiä vaatimuksia sekä </w:t>
      </w:r>
      <w:proofErr w:type="spellStart"/>
      <w:r w:rsidRPr="00A07F01">
        <w:rPr>
          <w:rFonts w:cs="Arial"/>
        </w:rPr>
        <w:t>IESBA:n</w:t>
      </w:r>
      <w:proofErr w:type="spellEnd"/>
      <w:r w:rsidRPr="00A07F01">
        <w:rPr>
          <w:rFonts w:cs="Arial"/>
        </w:rPr>
        <w:t xml:space="preserve"> eettisten sääntöjen osaan 4A sisältyviä riippumattomuusvaatimuksia.  </w:t>
      </w:r>
    </w:p>
    <w:p w:rsidR="00A07F01" w:rsidRPr="00A07F01" w:rsidRDefault="00A07F01" w:rsidP="00A07F01">
      <w:pPr>
        <w:pStyle w:val="Leipteksti"/>
        <w:ind w:left="0"/>
        <w:rPr>
          <w:rFonts w:cs="Arial"/>
        </w:rPr>
      </w:pPr>
      <w:r w:rsidRPr="00A07F01">
        <w:rPr>
          <w:rFonts w:cs="Arial"/>
        </w:rPr>
        <w:t xml:space="preserve">Tilintarkastusyhteisömme soveltaa kansainvälistä laadunvalvontastandardia ISQC 1 Laadunvalvonta tilintarkastusyhteisöissä, jotka suorittavat tilinpäätöksiin kohdistuvia tilintarkastuksia ja yleisluonteisia tarkastuksia sekä muita varmennus- ja liitännäispalvelutoimeksiantoja ja näin ollen ylläpitää kattavaa laadunvalvontajärjestelmää, mukaan lukien eettisten vaatimusten, ammatillisten standardien sekä sovellettaviin säädöksiin ja määräyksiin perustuvien vaatimusten noudattamista koskevat dokumentoidut toimintaperiaatteet ja menettelytavat. </w:t>
      </w:r>
    </w:p>
    <w:p w:rsidR="00916F04" w:rsidRPr="00916F04" w:rsidRDefault="00A07F01" w:rsidP="00A07F01">
      <w:pPr>
        <w:pStyle w:val="Otsikko2"/>
      </w:pPr>
      <w:r>
        <w:t>Toimenpiteet ja havainnot</w:t>
      </w:r>
    </w:p>
    <w:p w:rsidR="00916F04" w:rsidRPr="00916F04" w:rsidRDefault="00916F04" w:rsidP="00916F04">
      <w:r w:rsidRPr="00916F04">
        <w:t xml:space="preserve">Seuraavat tarkastustoimenpiteet on suoritettu siksi, että vastuuviranomainen voisi niiden perusteella arvioida avustusten käytön asianmukaisuutta. Esille nostamani havainnot käsittävät kaikki tarkastuksen aikana havaitsemani poikkeavuudet. </w:t>
      </w:r>
    </w:p>
    <w:p w:rsidR="00916F04" w:rsidRPr="00916F04" w:rsidRDefault="00916F04" w:rsidP="00916F04"/>
    <w:p w:rsidR="00916F04" w:rsidRPr="00916F04" w:rsidRDefault="00916F04" w:rsidP="00916F04">
      <w:pPr>
        <w:numPr>
          <w:ilvl w:val="0"/>
          <w:numId w:val="8"/>
        </w:numPr>
      </w:pPr>
      <w:r w:rsidRPr="00916F04">
        <w:t xml:space="preserve">Sain käyttöön tuen saajan laatimat raportoinnin kohteena olevat rahoituksen hanke- ja toimintokohtaiset kirjanpidot hankkeen koko kestoajalta, ja haastattelin </w:t>
      </w:r>
      <w:sdt>
        <w:sdtPr>
          <w:rPr>
            <w:u w:val="single"/>
          </w:rPr>
          <w:id w:val="-161079729"/>
          <w:placeholder>
            <w:docPart w:val="DefaultPlaceholder_1082065158"/>
          </w:placeholder>
          <w:text/>
        </w:sdtPr>
        <w:sdtEndPr/>
        <w:sdtContent>
          <w:r w:rsidRPr="008373E6">
            <w:rPr>
              <w:u w:val="single"/>
            </w:rPr>
            <w:t>[nimi ja asema]</w:t>
          </w:r>
        </w:sdtContent>
      </w:sdt>
      <w:r w:rsidRPr="00916F04">
        <w:t xml:space="preserve"> selvittääkseni (351/2015 7 §)</w:t>
      </w:r>
    </w:p>
    <w:p w:rsidR="00916F04" w:rsidRPr="00916F04" w:rsidRDefault="00916F04" w:rsidP="00916F04">
      <w:pPr>
        <w:numPr>
          <w:ilvl w:val="0"/>
          <w:numId w:val="7"/>
        </w:numPr>
      </w:pPr>
      <w:r w:rsidRPr="00916F04">
        <w:t>Hankekirjanpidon toteutusta ja luotettavuutta</w:t>
      </w:r>
    </w:p>
    <w:p w:rsidR="00916F04" w:rsidRPr="00916F04" w:rsidRDefault="00916F04" w:rsidP="00916F04">
      <w:pPr>
        <w:numPr>
          <w:ilvl w:val="0"/>
          <w:numId w:val="7"/>
        </w:numPr>
      </w:pPr>
      <w:r w:rsidRPr="00916F04">
        <w:t>Jäljitettävyysketjun (</w:t>
      </w:r>
      <w:proofErr w:type="spellStart"/>
      <w:r w:rsidRPr="00916F04">
        <w:t>audit-trail</w:t>
      </w:r>
      <w:proofErr w:type="spellEnd"/>
      <w:r w:rsidRPr="00916F04">
        <w:t>) aukottomuutta</w:t>
      </w:r>
    </w:p>
    <w:p w:rsidR="00916F04" w:rsidRPr="00916F04" w:rsidRDefault="00916F04" w:rsidP="00916F04">
      <w:pPr>
        <w:numPr>
          <w:ilvl w:val="0"/>
          <w:numId w:val="7"/>
        </w:numPr>
      </w:pPr>
      <w:r w:rsidRPr="00916F04">
        <w:t>Kirjanpidossa, hankekirjanpidossa ja maksatushakemuksissa esitetyt ku</w:t>
      </w:r>
      <w:bookmarkStart w:id="0" w:name="_GoBack"/>
      <w:bookmarkEnd w:id="0"/>
      <w:r w:rsidRPr="00916F04">
        <w:t>stannukset täsmäävät esitettyihin summiin.</w:t>
      </w:r>
    </w:p>
    <w:p w:rsidR="00EE0D32" w:rsidRDefault="00EE0D32" w:rsidP="00EE0D32">
      <w:pPr>
        <w:pStyle w:val="Kuvaotsikko"/>
        <w:keepNext/>
      </w:pPr>
    </w:p>
    <w:tbl>
      <w:tblPr>
        <w:tblStyle w:val="TaulukkoRuudukko"/>
        <w:tblW w:w="0" w:type="auto"/>
        <w:tblLook w:val="04A0" w:firstRow="1" w:lastRow="0" w:firstColumn="1" w:lastColumn="0" w:noHBand="0" w:noVBand="1"/>
        <w:tblCaption w:val="1. Havaintojen täyttötaulukko"/>
      </w:tblPr>
      <w:tblGrid>
        <w:gridCol w:w="9656"/>
      </w:tblGrid>
      <w:tr w:rsidR="00916F04" w:rsidRPr="00916F04" w:rsidTr="00DF2E4D">
        <w:tc>
          <w:tcPr>
            <w:tcW w:w="9806" w:type="dxa"/>
          </w:tcPr>
          <w:p w:rsidR="00916F04" w:rsidRPr="00EE0D32" w:rsidRDefault="00EE0D32" w:rsidP="00916F04">
            <w:pPr>
              <w:rPr>
                <w:b/>
                <w:sz w:val="20"/>
                <w:szCs w:val="20"/>
              </w:rPr>
            </w:pPr>
            <w:r w:rsidRPr="00EE0D32">
              <w:rPr>
                <w:b/>
                <w:sz w:val="20"/>
                <w:szCs w:val="20"/>
              </w:rPr>
              <w:t>1. Havainnot:</w:t>
            </w:r>
          </w:p>
          <w:sdt>
            <w:sdtPr>
              <w:rPr>
                <w:rStyle w:val="Tyyli3"/>
              </w:rPr>
              <w:id w:val="-373613480"/>
              <w:placeholder>
                <w:docPart w:val="DefaultPlaceholder_1082065158"/>
              </w:placeholder>
              <w:text w:multiLine="1"/>
            </w:sdtPr>
            <w:sdtEndPr>
              <w:rPr>
                <w:rStyle w:val="Tyyli3"/>
              </w:rPr>
            </w:sdtEndPr>
            <w:sdtContent>
              <w:p w:rsidR="00916F04" w:rsidRPr="00916F04" w:rsidRDefault="00F97E01" w:rsidP="00916F04">
                <w:pPr>
                  <w:rPr>
                    <w:i/>
                    <w:sz w:val="20"/>
                    <w:szCs w:val="20"/>
                  </w:rPr>
                </w:pPr>
                <w:r w:rsidRPr="00A720EF">
                  <w:rPr>
                    <w:rStyle w:val="Tyyli3"/>
                  </w:rPr>
                  <w:t>Tuen</w:t>
                </w:r>
                <w:r w:rsidR="00916F04" w:rsidRPr="00A720EF">
                  <w:rPr>
                    <w:rStyle w:val="Tyyli3"/>
                  </w:rPr>
                  <w:t xml:space="preserve"> saajan hankekirjanpito on toteutettu seuraavasti: </w:t>
                </w:r>
                <w:r w:rsidR="00916F04" w:rsidRPr="00A720EF">
                  <w:rPr>
                    <w:rStyle w:val="Tyyli3"/>
                    <w:szCs w:val="20"/>
                  </w:rPr>
                  <w:t>[</w:t>
                </w:r>
                <w:r w:rsidR="00916F04" w:rsidRPr="00A720EF">
                  <w:rPr>
                    <w:rStyle w:val="Korostus"/>
                    <w:szCs w:val="20"/>
                  </w:rPr>
                  <w:t>kuvaa</w:t>
                </w:r>
                <w:r w:rsidR="00916F04" w:rsidRPr="00A720EF">
                  <w:rPr>
                    <w:rStyle w:val="Tyyli3"/>
                    <w:szCs w:val="20"/>
                  </w:rPr>
                  <w:t>,</w:t>
                </w:r>
                <w:r w:rsidR="00916F04" w:rsidRPr="00A720EF">
                  <w:rPr>
                    <w:rStyle w:val="Tyyli3"/>
                  </w:rPr>
                  <w:t xml:space="preserve"> tai liitä avustuksen saajan kuvaus, miten avustuksen saajan hankekirjanpito on toteutettu ja kommentoi erityisesti hankekirjanpidon toteutukseen, täsmäytykseen ja luotettavuuteen, jäljitettävyysketjun aukottomuuteen (</w:t>
                </w:r>
                <w:proofErr w:type="spellStart"/>
                <w:r w:rsidR="00916F04" w:rsidRPr="00A720EF">
                  <w:rPr>
                    <w:rStyle w:val="Tyyli3"/>
                  </w:rPr>
                  <w:t>audit-trail</w:t>
                </w:r>
                <w:proofErr w:type="spellEnd"/>
                <w:r w:rsidR="00916F04" w:rsidRPr="00A720EF">
                  <w:rPr>
                    <w:rStyle w:val="Tyyli3"/>
                  </w:rPr>
                  <w:t>) sekä tukipäätöksen noudattamiseen liittyviä seikkoja. Kommentoi erityisesti voidaanko hankkeesta aiheutuneet kustannukset yksilöidä ja voidaanko niiden yhteys kirjanpitoon ja maksatushakemukseen todentaa].</w:t>
                </w:r>
              </w:p>
            </w:sdtContent>
          </w:sdt>
          <w:p w:rsidR="00916F04" w:rsidRPr="00916F04" w:rsidRDefault="00916F04" w:rsidP="00916F04">
            <w:pPr>
              <w:rPr>
                <w:i/>
                <w:sz w:val="20"/>
                <w:szCs w:val="20"/>
              </w:rPr>
            </w:pPr>
          </w:p>
          <w:p w:rsidR="00916F04" w:rsidRPr="00916F04" w:rsidRDefault="00916F04" w:rsidP="00EE0D32">
            <w:pPr>
              <w:keepNext/>
              <w:rPr>
                <w:sz w:val="20"/>
                <w:szCs w:val="20"/>
              </w:rPr>
            </w:pPr>
          </w:p>
        </w:tc>
      </w:tr>
    </w:tbl>
    <w:p w:rsidR="00EE0D32" w:rsidRDefault="00EE0D32" w:rsidP="00EE0D32">
      <w:pPr>
        <w:pStyle w:val="Kuvaotsikko"/>
      </w:pPr>
    </w:p>
    <w:p w:rsidR="00A07F01" w:rsidRDefault="00A07F01">
      <w:r>
        <w:br w:type="page"/>
      </w:r>
    </w:p>
    <w:p w:rsidR="00916F04" w:rsidRPr="00916F04" w:rsidRDefault="00916F04" w:rsidP="00916F04">
      <w:pPr>
        <w:numPr>
          <w:ilvl w:val="0"/>
          <w:numId w:val="8"/>
        </w:numPr>
        <w:rPr>
          <w:vertAlign w:val="superscript"/>
        </w:rPr>
      </w:pPr>
      <w:r w:rsidRPr="00916F04">
        <w:lastRenderedPageBreak/>
        <w:t>Sain käyttöön tuen saajan osa-aikaisten työntekijöiden työajankäytön (351/2015 14§) hallintaa koskevan dokumentaation selvittääkseni</w:t>
      </w:r>
      <w:r w:rsidRPr="00916F04">
        <w:rPr>
          <w:vertAlign w:val="superscript"/>
        </w:rPr>
        <w:footnoteReference w:id="1"/>
      </w:r>
      <w:r w:rsidRPr="00916F04">
        <w:rPr>
          <w:vertAlign w:val="superscript"/>
        </w:rPr>
        <w:t xml:space="preserve"> </w:t>
      </w:r>
    </w:p>
    <w:p w:rsidR="00916F04" w:rsidRPr="00916F04" w:rsidRDefault="00916F04" w:rsidP="00916F04">
      <w:pPr>
        <w:numPr>
          <w:ilvl w:val="0"/>
          <w:numId w:val="9"/>
        </w:numPr>
      </w:pPr>
      <w:r w:rsidRPr="00916F04">
        <w:t>Onko tuensaajan työajankäytön hallinta järjestetty siten, että eri toiminnoille ja hankkeille työskentelevien henkilöiden työpanoksen jakautuminen eri kohteille voidaan luotettavasti todeta</w:t>
      </w:r>
    </w:p>
    <w:p w:rsidR="00916F04" w:rsidRPr="00916F04" w:rsidRDefault="00916F04" w:rsidP="00916F04">
      <w:pPr>
        <w:numPr>
          <w:ilvl w:val="0"/>
          <w:numId w:val="9"/>
        </w:numPr>
      </w:pPr>
      <w:r w:rsidRPr="00916F04">
        <w:t>Työaikakirjanpitoon merkityt tunnit täsmäävät sekä maksatushakemuksessa raportoituihin tunteihin, että kirjanpitoon</w:t>
      </w:r>
    </w:p>
    <w:p w:rsidR="00916F04" w:rsidRPr="00916F04" w:rsidRDefault="00916F04" w:rsidP="00916F04">
      <w:pPr>
        <w:numPr>
          <w:ilvl w:val="0"/>
          <w:numId w:val="9"/>
        </w:numPr>
      </w:pPr>
      <w:r w:rsidRPr="00916F04">
        <w:t>Työaikakirjanpidon on hyväksynyt työntekijä sekä esimies.</w:t>
      </w:r>
    </w:p>
    <w:p w:rsidR="00916F04" w:rsidRPr="00916F04" w:rsidRDefault="00916F04" w:rsidP="00916F04"/>
    <w:tbl>
      <w:tblPr>
        <w:tblStyle w:val="TaulukkoRuudukko"/>
        <w:tblW w:w="0" w:type="auto"/>
        <w:tblLook w:val="04A0" w:firstRow="1" w:lastRow="0" w:firstColumn="1" w:lastColumn="0" w:noHBand="0" w:noVBand="1"/>
        <w:tblCaption w:val="2. Havaintojen täyttötaulukko"/>
      </w:tblPr>
      <w:tblGrid>
        <w:gridCol w:w="9656"/>
      </w:tblGrid>
      <w:tr w:rsidR="00916F04" w:rsidRPr="00916F04" w:rsidTr="00DF2E4D">
        <w:tc>
          <w:tcPr>
            <w:tcW w:w="9806" w:type="dxa"/>
          </w:tcPr>
          <w:p w:rsidR="00916F04" w:rsidRPr="00916F04" w:rsidRDefault="00916F04" w:rsidP="00916F04">
            <w:pPr>
              <w:rPr>
                <w:b/>
                <w:sz w:val="20"/>
                <w:szCs w:val="20"/>
              </w:rPr>
            </w:pPr>
            <w:r w:rsidRPr="00916F04">
              <w:rPr>
                <w:b/>
                <w:sz w:val="20"/>
                <w:szCs w:val="20"/>
              </w:rPr>
              <w:t xml:space="preserve">2. Havainnot </w:t>
            </w:r>
          </w:p>
          <w:sdt>
            <w:sdtPr>
              <w:rPr>
                <w:i/>
              </w:rPr>
              <w:id w:val="-880477578"/>
              <w:placeholder>
                <w:docPart w:val="DefaultPlaceholder_1082065158"/>
              </w:placeholder>
              <w:text w:multiLine="1"/>
            </w:sdtPr>
            <w:sdtEndPr/>
            <w:sdtContent>
              <w:p w:rsidR="00916F04" w:rsidRPr="00A720EF" w:rsidRDefault="00F97E01" w:rsidP="00916F04">
                <w:pPr>
                  <w:rPr>
                    <w:i/>
                    <w:sz w:val="20"/>
                    <w:szCs w:val="20"/>
                  </w:rPr>
                </w:pPr>
                <w:r w:rsidRPr="00A720EF">
                  <w:rPr>
                    <w:i/>
                    <w:sz w:val="20"/>
                    <w:szCs w:val="20"/>
                  </w:rPr>
                  <w:t>Tuen</w:t>
                </w:r>
                <w:r w:rsidR="00916F04" w:rsidRPr="00A720EF">
                  <w:rPr>
                    <w:i/>
                    <w:sz w:val="20"/>
                    <w:szCs w:val="20"/>
                  </w:rPr>
                  <w:t xml:space="preserve"> saajan projektin </w:t>
                </w:r>
                <w:proofErr w:type="spellStart"/>
                <w:r w:rsidR="00916F04" w:rsidRPr="00A720EF">
                  <w:rPr>
                    <w:i/>
                    <w:sz w:val="20"/>
                    <w:szCs w:val="20"/>
                  </w:rPr>
                  <w:t>työajanseuranta</w:t>
                </w:r>
                <w:proofErr w:type="spellEnd"/>
                <w:r w:rsidR="00916F04" w:rsidRPr="00A720EF">
                  <w:rPr>
                    <w:i/>
                    <w:sz w:val="20"/>
                    <w:szCs w:val="20"/>
                  </w:rPr>
                  <w:t xml:space="preserve"> on hankkeessa osa-aikaisesti työskennelleiden osalta toteutettu seuraavasti: [kuvaa, tai liitä avustuksen saajan kuvaus, miten hankkeen </w:t>
                </w:r>
                <w:proofErr w:type="spellStart"/>
                <w:r w:rsidR="00916F04" w:rsidRPr="00A720EF">
                  <w:rPr>
                    <w:i/>
                    <w:sz w:val="20"/>
                    <w:szCs w:val="20"/>
                  </w:rPr>
                  <w:t>työajanseuranta</w:t>
                </w:r>
                <w:proofErr w:type="spellEnd"/>
                <w:r w:rsidR="00916F04" w:rsidRPr="00A720EF">
                  <w:rPr>
                    <w:i/>
                    <w:sz w:val="20"/>
                    <w:szCs w:val="20"/>
                  </w:rPr>
                  <w:t xml:space="preserve"> on toteutettu ja kommentoi erityisesti </w:t>
                </w:r>
                <w:proofErr w:type="spellStart"/>
                <w:r w:rsidR="00916F04" w:rsidRPr="00A720EF">
                  <w:rPr>
                    <w:i/>
                    <w:sz w:val="20"/>
                    <w:szCs w:val="20"/>
                  </w:rPr>
                  <w:t>työajanseurannan</w:t>
                </w:r>
                <w:proofErr w:type="spellEnd"/>
                <w:r w:rsidR="00916F04" w:rsidRPr="00A720EF">
                  <w:rPr>
                    <w:i/>
                    <w:sz w:val="20"/>
                    <w:szCs w:val="20"/>
                  </w:rPr>
                  <w:t xml:space="preserve"> toteutukseen ja luotettavuuteen sekä tukipäätöksen noudattamiseen liittyviä seikkoja. Kommentoi erityisesti, pidetäänkö </w:t>
                </w:r>
                <w:proofErr w:type="spellStart"/>
                <w:r w:rsidR="00916F04" w:rsidRPr="00A720EF">
                  <w:rPr>
                    <w:i/>
                    <w:sz w:val="20"/>
                    <w:szCs w:val="20"/>
                  </w:rPr>
                  <w:t>työajanseurantaa</w:t>
                </w:r>
                <w:proofErr w:type="spellEnd"/>
                <w:r w:rsidR="00916F04" w:rsidRPr="00A720EF">
                  <w:rPr>
                    <w:i/>
                    <w:sz w:val="20"/>
                    <w:szCs w:val="20"/>
                  </w:rPr>
                  <w:t xml:space="preserve"> osa-aikaisesti hankkeessa työskentelevien osalta ja hyväksytäänkö työtunnit].</w:t>
                </w:r>
              </w:p>
            </w:sdtContent>
          </w:sdt>
          <w:p w:rsidR="00916F04" w:rsidRDefault="00916F04" w:rsidP="00916F04">
            <w:pPr>
              <w:rPr>
                <w:sz w:val="20"/>
                <w:szCs w:val="20"/>
              </w:rPr>
            </w:pPr>
          </w:p>
          <w:p w:rsidR="00F97E01" w:rsidRPr="00916F04" w:rsidRDefault="00F97E01" w:rsidP="00916F04">
            <w:pPr>
              <w:rPr>
                <w:sz w:val="20"/>
                <w:szCs w:val="20"/>
              </w:rPr>
            </w:pPr>
          </w:p>
        </w:tc>
      </w:tr>
    </w:tbl>
    <w:p w:rsidR="00916F04" w:rsidRPr="00916F04" w:rsidRDefault="00916F04" w:rsidP="00916F04"/>
    <w:p w:rsidR="00916F04" w:rsidRPr="00916F04" w:rsidRDefault="00916F04" w:rsidP="00916F04"/>
    <w:p w:rsidR="00916F04" w:rsidRPr="00916F04" w:rsidRDefault="00916F04" w:rsidP="00916F04">
      <w:pPr>
        <w:numPr>
          <w:ilvl w:val="0"/>
          <w:numId w:val="8"/>
        </w:numPr>
      </w:pPr>
      <w:r w:rsidRPr="00916F04">
        <w:t>Suoritin maksatushakemuslomakkeen tietojen osalta alla mainitut toimenpiteet. Toimenpiteet kattoivat vähintään 20 % hankkeelle tilitetyistä rahapalkoista.</w:t>
      </w:r>
    </w:p>
    <w:p w:rsidR="00916F04" w:rsidRPr="00916F04" w:rsidRDefault="00916F04" w:rsidP="00916F04">
      <w:pPr>
        <w:numPr>
          <w:ilvl w:val="0"/>
          <w:numId w:val="10"/>
        </w:numPr>
      </w:pPr>
      <w:r w:rsidRPr="00916F04">
        <w:t>Vertasin maksatushakemuslomakkeeseen sisältyvästä tehtävien kustannusten erittelystä hankkeelle raportoitua palkkasummaa hankkeen palkkakirjanpitoon.</w:t>
      </w:r>
    </w:p>
    <w:p w:rsidR="00916F04" w:rsidRPr="00916F04" w:rsidRDefault="00916F04" w:rsidP="00916F04">
      <w:pPr>
        <w:numPr>
          <w:ilvl w:val="0"/>
          <w:numId w:val="10"/>
        </w:numPr>
      </w:pPr>
      <w:r w:rsidRPr="00916F04">
        <w:t>Vertasin palkkaerittelylomakkeessa tai -tulosteessa ilmoitettua hankkeeseen käytettyä työajan osuutta (tai tunteja) organisaation työaikakirjanpitoon kohdennettuihin tietoihin.</w:t>
      </w:r>
    </w:p>
    <w:p w:rsidR="00916F04" w:rsidRPr="00916F04" w:rsidRDefault="00916F04" w:rsidP="00916F04">
      <w:pPr>
        <w:numPr>
          <w:ilvl w:val="0"/>
          <w:numId w:val="10"/>
        </w:numPr>
      </w:pPr>
      <w:r w:rsidRPr="00916F04">
        <w:t xml:space="preserve">Vertasin palkkaerittelylomakkeella tai -tulosteella ilmoitettua </w:t>
      </w:r>
      <w:proofErr w:type="spellStart"/>
      <w:r w:rsidRPr="00916F04">
        <w:t>raportointijaksolla</w:t>
      </w:r>
      <w:proofErr w:type="spellEnd"/>
      <w:r w:rsidRPr="00916F04">
        <w:t xml:space="preserve"> maksettua kokonaisrahapalkkaa organisaation palkkakirjanpitoon.</w:t>
      </w:r>
    </w:p>
    <w:p w:rsidR="00916F04" w:rsidRPr="00916F04" w:rsidRDefault="00916F04" w:rsidP="00916F04">
      <w:pPr>
        <w:numPr>
          <w:ilvl w:val="0"/>
          <w:numId w:val="10"/>
        </w:numPr>
      </w:pPr>
      <w:r w:rsidRPr="00916F04">
        <w:t xml:space="preserve">Tarkastin, että tilitetyt palkkakustannukset eivät sisällä tulospalkkioita, luontoisetuja tai bonuksia. </w:t>
      </w:r>
    </w:p>
    <w:p w:rsidR="00916F04" w:rsidRPr="00916F04" w:rsidRDefault="00916F04" w:rsidP="00916F04">
      <w:pPr>
        <w:numPr>
          <w:ilvl w:val="0"/>
          <w:numId w:val="10"/>
        </w:numPr>
      </w:pPr>
      <w:r w:rsidRPr="00916F04">
        <w:t>V</w:t>
      </w:r>
      <w:r w:rsidR="00805584">
        <w:t>uosilomapalkat, lomarahat ja mahdolliset lomakorvaukset</w:t>
      </w:r>
      <w:r w:rsidRPr="00916F04">
        <w:t xml:space="preserve"> ovat ansaittu hankkeen tai toiminnan toteuttamisaikana vuosilomalaissa (162/2005) säädetyllä tavalla.</w:t>
      </w:r>
      <w:r w:rsidRPr="00916F04">
        <w:br/>
      </w:r>
    </w:p>
    <w:tbl>
      <w:tblPr>
        <w:tblStyle w:val="TaulukkoRuudukko"/>
        <w:tblW w:w="0" w:type="auto"/>
        <w:tblLook w:val="04A0" w:firstRow="1" w:lastRow="0" w:firstColumn="1" w:lastColumn="0" w:noHBand="0" w:noVBand="1"/>
        <w:tblCaption w:val="3. Havaintojen täyttötaulukko"/>
      </w:tblPr>
      <w:tblGrid>
        <w:gridCol w:w="9656"/>
      </w:tblGrid>
      <w:tr w:rsidR="00916F04" w:rsidRPr="00916F04" w:rsidTr="00DF2E4D">
        <w:tc>
          <w:tcPr>
            <w:tcW w:w="9806" w:type="dxa"/>
          </w:tcPr>
          <w:p w:rsidR="00916F04" w:rsidRPr="00916F04" w:rsidRDefault="00916F04" w:rsidP="00916F04">
            <w:pPr>
              <w:rPr>
                <w:b/>
                <w:sz w:val="20"/>
                <w:szCs w:val="20"/>
              </w:rPr>
            </w:pPr>
            <w:r w:rsidRPr="00916F04">
              <w:rPr>
                <w:b/>
                <w:sz w:val="20"/>
                <w:szCs w:val="20"/>
              </w:rPr>
              <w:t>3. Havainnot</w:t>
            </w:r>
          </w:p>
          <w:sdt>
            <w:sdtPr>
              <w:rPr>
                <w:i/>
              </w:rPr>
              <w:id w:val="-216282532"/>
              <w:placeholder>
                <w:docPart w:val="DefaultPlaceholder_1082065158"/>
              </w:placeholder>
              <w:text w:multiLine="1"/>
            </w:sdtPr>
            <w:sdtEndPr/>
            <w:sdtContent>
              <w:p w:rsidR="00916F04" w:rsidRPr="00A720EF" w:rsidRDefault="00916F04" w:rsidP="00916F04">
                <w:pPr>
                  <w:rPr>
                    <w:i/>
                    <w:sz w:val="20"/>
                    <w:szCs w:val="20"/>
                  </w:rPr>
                </w:pPr>
                <w:r w:rsidRPr="00A720EF">
                  <w:rPr>
                    <w:i/>
                    <w:sz w:val="20"/>
                    <w:szCs w:val="20"/>
                  </w:rPr>
                  <w:t xml:space="preserve">Kuvaa, miten läpikäydyt maksatuslomakkeeseen sisältyvän palkkaerittelylomakkeen tiedot täsmäsivät palkkakirjanpitoon ja </w:t>
                </w:r>
                <w:proofErr w:type="spellStart"/>
                <w:r w:rsidRPr="00A720EF">
                  <w:rPr>
                    <w:i/>
                    <w:sz w:val="20"/>
                    <w:szCs w:val="20"/>
                  </w:rPr>
                  <w:t>työajanseurantaan</w:t>
                </w:r>
                <w:proofErr w:type="spellEnd"/>
                <w:r w:rsidR="008373E6" w:rsidRPr="00A720EF">
                  <w:rPr>
                    <w:i/>
                    <w:sz w:val="20"/>
                    <w:szCs w:val="20"/>
                  </w:rPr>
                  <w:t>.</w:t>
                </w:r>
                <w:r w:rsidR="00F97E01" w:rsidRPr="00A720EF">
                  <w:rPr>
                    <w:i/>
                    <w:sz w:val="20"/>
                    <w:szCs w:val="20"/>
                  </w:rPr>
                  <w:t xml:space="preserve"> </w:t>
                </w:r>
              </w:p>
            </w:sdtContent>
          </w:sdt>
          <w:p w:rsidR="00916F04" w:rsidRPr="00916F04" w:rsidRDefault="00916F04" w:rsidP="00916F04">
            <w:pPr>
              <w:rPr>
                <w:sz w:val="20"/>
                <w:szCs w:val="20"/>
              </w:rPr>
            </w:pPr>
          </w:p>
          <w:p w:rsidR="00916F04" w:rsidRPr="00916F04" w:rsidRDefault="00916F04" w:rsidP="00916F04">
            <w:pPr>
              <w:rPr>
                <w:sz w:val="20"/>
                <w:szCs w:val="20"/>
              </w:rPr>
            </w:pPr>
          </w:p>
        </w:tc>
      </w:tr>
    </w:tbl>
    <w:p w:rsidR="00916F04" w:rsidRPr="00916F04" w:rsidRDefault="00916F04" w:rsidP="00916F04"/>
    <w:p w:rsidR="00916F04" w:rsidRPr="00916F04" w:rsidRDefault="00916F04" w:rsidP="00916F04">
      <w:pPr>
        <w:numPr>
          <w:ilvl w:val="0"/>
          <w:numId w:val="8"/>
        </w:numPr>
      </w:pPr>
      <w:r w:rsidRPr="00916F04">
        <w:t>Sain käyttöön kustannuslajikohtaisen erittelyn maksatushakemuslomakkeessa ilmoitetuista kustannuksista ja suoritin alla mainitut toimenpiteet. Toimenpiteet kattoivat vähintään 20 % hankkeelle tilitetyistä kustannuksista. Arvioin valittujen kustannusten osalta:</w:t>
      </w:r>
    </w:p>
    <w:p w:rsidR="00916F04" w:rsidRPr="00916F04" w:rsidRDefault="00916F04" w:rsidP="00916F04">
      <w:pPr>
        <w:numPr>
          <w:ilvl w:val="0"/>
          <w:numId w:val="11"/>
        </w:numPr>
      </w:pPr>
      <w:r w:rsidRPr="00916F04">
        <w:t>Perustuvatko kustannukset hankekirjanpitoon ja tuen saajan kirjanpitoon</w:t>
      </w:r>
    </w:p>
    <w:p w:rsidR="00916F04" w:rsidRPr="00916F04" w:rsidRDefault="00916F04" w:rsidP="00916F04">
      <w:pPr>
        <w:numPr>
          <w:ilvl w:val="0"/>
          <w:numId w:val="11"/>
        </w:numPr>
      </w:pPr>
      <w:r w:rsidRPr="00916F04">
        <w:t>Liittyvätkö kustannukset hanketoimintoihin ja ovatko ne edesauttaneet hankkeen toteuttamista</w:t>
      </w:r>
    </w:p>
    <w:p w:rsidR="00916F04" w:rsidRPr="00916F04" w:rsidRDefault="00916F04" w:rsidP="00916F04">
      <w:pPr>
        <w:numPr>
          <w:ilvl w:val="0"/>
          <w:numId w:val="11"/>
        </w:numPr>
      </w:pPr>
      <w:r w:rsidRPr="00916F04">
        <w:t>Ovatko kustannukset hankkeen kestoaikana suoriteperusteisesti syntyneitä ja maksettuja</w:t>
      </w:r>
    </w:p>
    <w:p w:rsidR="00916F04" w:rsidRPr="00916F04" w:rsidRDefault="00916F04" w:rsidP="00916F04">
      <w:pPr>
        <w:numPr>
          <w:ilvl w:val="0"/>
          <w:numId w:val="11"/>
        </w:numPr>
      </w:pPr>
      <w:r w:rsidRPr="00916F04">
        <w:t>Ovatko hankkeelle tilitetyt arvonlisäverot jääneet tuen saajan lopullisiksi kustannuksiksi (351/2015 21§)</w:t>
      </w:r>
    </w:p>
    <w:p w:rsidR="00916F04" w:rsidRDefault="00916F04" w:rsidP="00916F04">
      <w:pPr>
        <w:numPr>
          <w:ilvl w:val="0"/>
          <w:numId w:val="11"/>
        </w:numPr>
      </w:pPr>
      <w:r w:rsidRPr="00916F04">
        <w:t>Sisältävätkö kustannukset tukikelvottomia kustannuksia (ks. valtioneuvoston asetus sisäasioiden rahastoista 351/2015 20§)</w:t>
      </w:r>
    </w:p>
    <w:p w:rsidR="00CA0084" w:rsidRPr="00916F04" w:rsidRDefault="00CA0084" w:rsidP="00CA0084">
      <w:pPr>
        <w:ind w:left="1117"/>
      </w:pPr>
    </w:p>
    <w:p w:rsidR="00FD19F9" w:rsidRDefault="00916F04" w:rsidP="00FD19F9">
      <w:r w:rsidRPr="00916F04">
        <w:t>Seuraavien kustannuslajien osalta arvioin lisäksi:</w:t>
      </w:r>
    </w:p>
    <w:p w:rsidR="00FD19F9" w:rsidRPr="00916F04" w:rsidRDefault="00916F04" w:rsidP="00FD19F9">
      <w:pPr>
        <w:pStyle w:val="Luettelokappale"/>
        <w:numPr>
          <w:ilvl w:val="0"/>
          <w:numId w:val="16"/>
        </w:numPr>
      </w:pPr>
      <w:r w:rsidRPr="00916F04">
        <w:t>Matkakustannukset (mikäli ovat hankkeessa välittöminä kustannuksina) (351/2015 15§)</w:t>
      </w:r>
    </w:p>
    <w:p w:rsidR="00916F04" w:rsidRPr="00916F04" w:rsidRDefault="00916F04" w:rsidP="00916F04">
      <w:pPr>
        <w:pStyle w:val="Luettelokappale"/>
        <w:numPr>
          <w:ilvl w:val="0"/>
          <w:numId w:val="15"/>
        </w:numPr>
      </w:pPr>
      <w:r w:rsidRPr="00916F04">
        <w:t>Onko matkustamisessa noudatettu tuen saajaan sovellettavaa virka- tai työehtosopimusta tai ovatko matkakustannukset valtion matkustussäännön mukaisia?</w:t>
      </w:r>
    </w:p>
    <w:p w:rsidR="00916F04" w:rsidRPr="00916F04" w:rsidRDefault="00916F04" w:rsidP="00FD19F9">
      <w:pPr>
        <w:pStyle w:val="Luettelokappale"/>
        <w:numPr>
          <w:ilvl w:val="0"/>
          <w:numId w:val="12"/>
        </w:numPr>
      </w:pPr>
      <w:proofErr w:type="spellStart"/>
      <w:r w:rsidRPr="00916F04">
        <w:t>Ostopalvelut</w:t>
      </w:r>
      <w:proofErr w:type="spellEnd"/>
    </w:p>
    <w:p w:rsidR="00916F04" w:rsidRPr="00916F04" w:rsidRDefault="00916F04" w:rsidP="00916F04">
      <w:pPr>
        <w:numPr>
          <w:ilvl w:val="0"/>
          <w:numId w:val="13"/>
        </w:numPr>
      </w:pPr>
      <w:r w:rsidRPr="00916F04">
        <w:lastRenderedPageBreak/>
        <w:t xml:space="preserve">Perustuvatko </w:t>
      </w:r>
      <w:proofErr w:type="spellStart"/>
      <w:r w:rsidRPr="00916F04">
        <w:t>ostopalvelut</w:t>
      </w:r>
      <w:proofErr w:type="spellEnd"/>
      <w:r w:rsidRPr="00916F04">
        <w:t xml:space="preserve"> laskuun ja ovatko sisäisen veloituksen perusteet dokumentoitu asianmukaisesti, eivätkä sisäiset veloitukset sisällä katetta</w:t>
      </w:r>
    </w:p>
    <w:p w:rsidR="00916F04" w:rsidRPr="00916F04" w:rsidRDefault="00916F04" w:rsidP="00916F04">
      <w:pPr>
        <w:numPr>
          <w:ilvl w:val="0"/>
          <w:numId w:val="12"/>
        </w:numPr>
      </w:pPr>
      <w:r w:rsidRPr="00916F04">
        <w:t>Käyttö- ja kiinteän omaisuuden kustannukset (351/2015 17–19§)</w:t>
      </w:r>
    </w:p>
    <w:p w:rsidR="00916F04" w:rsidRPr="00916F04" w:rsidRDefault="00916F04" w:rsidP="00916F04">
      <w:pPr>
        <w:numPr>
          <w:ilvl w:val="0"/>
          <w:numId w:val="13"/>
        </w:numPr>
      </w:pPr>
      <w:r w:rsidRPr="00916F04">
        <w:t>Selvitin hankkeelle tilitettyjen käyttö- ja kiinteän omaisuuden kustannuksien osalta, ovatko ne tukipäätöksen mukaisesti hankkeen käytössä ja sitä etteivät ne ole aiemmin hankittu Euroopan unionin talousarviosta myönnetyllä tuella</w:t>
      </w:r>
    </w:p>
    <w:p w:rsidR="00916F04" w:rsidRPr="00916F04" w:rsidRDefault="00916F04" w:rsidP="00916F04">
      <w:pPr>
        <w:numPr>
          <w:ilvl w:val="0"/>
          <w:numId w:val="13"/>
        </w:numPr>
      </w:pPr>
      <w:r w:rsidRPr="00916F04">
        <w:t>Tilitetyt hankintakustannukset vastaavat käyttöastetta hankkeessa tai toiminnassa</w:t>
      </w:r>
    </w:p>
    <w:p w:rsidR="00916F04" w:rsidRPr="00916F04" w:rsidRDefault="00916F04" w:rsidP="00916F04">
      <w:pPr>
        <w:numPr>
          <w:ilvl w:val="0"/>
          <w:numId w:val="13"/>
        </w:numPr>
      </w:pPr>
      <w:r w:rsidRPr="00916F04">
        <w:t xml:space="preserve">Vuokratut koneet ja laitteet eivät sisällä vuokraamisesta aiheutuneita hallinto-, rahoitus-, vakuutus-, </w:t>
      </w:r>
      <w:r w:rsidRPr="00916F04">
        <w:tab/>
        <w:t>korjaus- eikä huoltokustannuksia tai muita vastaavia kustannuksia</w:t>
      </w:r>
    </w:p>
    <w:p w:rsidR="00916F04" w:rsidRPr="00916F04" w:rsidRDefault="00916F04" w:rsidP="00916F04">
      <w:pPr>
        <w:numPr>
          <w:ilvl w:val="0"/>
          <w:numId w:val="13"/>
        </w:numPr>
      </w:pPr>
      <w:r w:rsidRPr="00916F04">
        <w:t xml:space="preserve">Poistot </w:t>
      </w:r>
      <w:r w:rsidR="00FD19F9">
        <w:t>on laskettu</w:t>
      </w:r>
      <w:r w:rsidRPr="00916F04">
        <w:t xml:space="preserve"> voimassa olevien kirjanpitosäännösten- ja määräysten mukaisesti ja ne ovat todennettavissa kirjanpidosta. Lisäksi arvioin, että samaan laitteistoon liittyvät kulut eivät ole kahteen kertaan tilitetty sekä poistoina, että kertakorvauksina.</w:t>
      </w:r>
      <w:r w:rsidRPr="00916F04">
        <w:br/>
      </w:r>
    </w:p>
    <w:tbl>
      <w:tblPr>
        <w:tblStyle w:val="TaulukkoRuudukko"/>
        <w:tblW w:w="0" w:type="auto"/>
        <w:tblLook w:val="04A0" w:firstRow="1" w:lastRow="0" w:firstColumn="1" w:lastColumn="0" w:noHBand="0" w:noVBand="1"/>
        <w:tblCaption w:val="4. Havaintojen täyttötaulukko"/>
      </w:tblPr>
      <w:tblGrid>
        <w:gridCol w:w="9656"/>
      </w:tblGrid>
      <w:tr w:rsidR="00916F04" w:rsidRPr="00916F04" w:rsidTr="00DF2E4D">
        <w:tc>
          <w:tcPr>
            <w:tcW w:w="9806" w:type="dxa"/>
          </w:tcPr>
          <w:p w:rsidR="00916F04" w:rsidRPr="00916F04" w:rsidRDefault="00916F04" w:rsidP="00916F04">
            <w:pPr>
              <w:rPr>
                <w:b/>
                <w:sz w:val="20"/>
                <w:szCs w:val="20"/>
              </w:rPr>
            </w:pPr>
            <w:r w:rsidRPr="00916F04">
              <w:rPr>
                <w:b/>
                <w:sz w:val="20"/>
                <w:szCs w:val="20"/>
              </w:rPr>
              <w:t>4. Havainnot</w:t>
            </w:r>
          </w:p>
          <w:sdt>
            <w:sdtPr>
              <w:rPr>
                <w:i/>
              </w:rPr>
              <w:id w:val="1043175861"/>
              <w:placeholder>
                <w:docPart w:val="DefaultPlaceholder_1082065158"/>
              </w:placeholder>
              <w:text w:multiLine="1"/>
            </w:sdtPr>
            <w:sdtEndPr/>
            <w:sdtContent>
              <w:p w:rsidR="00916F04" w:rsidRPr="00916F04" w:rsidRDefault="00916F04" w:rsidP="008373E6">
                <w:pPr>
                  <w:rPr>
                    <w:i/>
                    <w:sz w:val="20"/>
                    <w:szCs w:val="20"/>
                  </w:rPr>
                </w:pPr>
                <w:r w:rsidRPr="00805584">
                  <w:rPr>
                    <w:i/>
                    <w:sz w:val="20"/>
                    <w:szCs w:val="20"/>
                  </w:rPr>
                  <w:t>Läpikäydyt kustannukset</w:t>
                </w:r>
                <w:r w:rsidR="008373E6" w:rsidRPr="00805584">
                  <w:rPr>
                    <w:i/>
                    <w:sz w:val="20"/>
                    <w:szCs w:val="20"/>
                  </w:rPr>
                  <w:t>: p</w:t>
                </w:r>
                <w:r w:rsidRPr="00805584">
                  <w:rPr>
                    <w:i/>
                    <w:sz w:val="20"/>
                    <w:szCs w:val="20"/>
                  </w:rPr>
                  <w:t>erustuvat hankekirjanpitoon j</w:t>
                </w:r>
                <w:r w:rsidR="008373E6" w:rsidRPr="00805584">
                  <w:rPr>
                    <w:i/>
                    <w:sz w:val="20"/>
                    <w:szCs w:val="20"/>
                  </w:rPr>
                  <w:t>a avustuksen saajan kirjanpitoon, o</w:t>
                </w:r>
                <w:r w:rsidRPr="00805584">
                  <w:rPr>
                    <w:i/>
                    <w:sz w:val="20"/>
                    <w:szCs w:val="20"/>
                  </w:rPr>
                  <w:t>vat hankkeen kestoaikana suoriteperusteisesti syntyneitä</w:t>
                </w:r>
                <w:r w:rsidR="008373E6" w:rsidRPr="00805584">
                  <w:rPr>
                    <w:i/>
                    <w:sz w:val="20"/>
                    <w:szCs w:val="20"/>
                  </w:rPr>
                  <w:t>, t</w:t>
                </w:r>
                <w:r w:rsidRPr="00805584">
                  <w:rPr>
                    <w:i/>
                    <w:sz w:val="20"/>
                    <w:szCs w:val="20"/>
                  </w:rPr>
                  <w:t>ilitetyt arvonlisäverot ovat jääneet hakijan lopullisiksi kustannuksiksi</w:t>
                </w:r>
                <w:r w:rsidR="008373E6" w:rsidRPr="00805584">
                  <w:rPr>
                    <w:i/>
                    <w:sz w:val="20"/>
                    <w:szCs w:val="20"/>
                  </w:rPr>
                  <w:t>, o</w:t>
                </w:r>
                <w:r w:rsidRPr="00805584">
                  <w:rPr>
                    <w:i/>
                    <w:sz w:val="20"/>
                    <w:szCs w:val="20"/>
                  </w:rPr>
                  <w:t>n kustannuslajikohtaisesti asianmukaisesti esitetty</w:t>
                </w:r>
                <w:r w:rsidR="008373E6" w:rsidRPr="00805584">
                  <w:rPr>
                    <w:i/>
                    <w:sz w:val="20"/>
                    <w:szCs w:val="20"/>
                  </w:rPr>
                  <w:t>, e</w:t>
                </w:r>
                <w:r w:rsidRPr="00805584">
                  <w:rPr>
                    <w:i/>
                    <w:sz w:val="20"/>
                    <w:szCs w:val="20"/>
                  </w:rPr>
                  <w:t>ivät sisällä tukikelvottomia kustannuksia</w:t>
                </w:r>
                <w:r w:rsidR="008373E6" w:rsidRPr="00805584">
                  <w:rPr>
                    <w:i/>
                    <w:sz w:val="20"/>
                    <w:szCs w:val="20"/>
                  </w:rPr>
                  <w:t>, m</w:t>
                </w:r>
                <w:r w:rsidRPr="00805584">
                  <w:rPr>
                    <w:i/>
                    <w:sz w:val="20"/>
                    <w:szCs w:val="20"/>
                  </w:rPr>
                  <w:t>atkustamisessa on noudatettu tuen saajan virka- tai työehtosopimuksen mukaisia matkustusääntöjä tai valtion matkustussääntöä (mikäli ovat hankkeessa välittöminä kustannuksina)</w:t>
                </w:r>
                <w:r w:rsidR="008373E6" w:rsidRPr="00805584">
                  <w:rPr>
                    <w:i/>
                    <w:sz w:val="20"/>
                    <w:szCs w:val="20"/>
                  </w:rPr>
                  <w:t xml:space="preserve">, </w:t>
                </w:r>
                <w:proofErr w:type="spellStart"/>
                <w:r w:rsidR="008373E6" w:rsidRPr="00805584">
                  <w:rPr>
                    <w:i/>
                    <w:sz w:val="20"/>
                    <w:szCs w:val="20"/>
                  </w:rPr>
                  <w:t>ostopalvelut</w:t>
                </w:r>
                <w:proofErr w:type="spellEnd"/>
                <w:r w:rsidR="008373E6" w:rsidRPr="00805584">
                  <w:rPr>
                    <w:i/>
                    <w:sz w:val="20"/>
                    <w:szCs w:val="20"/>
                  </w:rPr>
                  <w:t xml:space="preserve"> perustuvat laskuun, s</w:t>
                </w:r>
                <w:r w:rsidRPr="00805584">
                  <w:rPr>
                    <w:i/>
                    <w:sz w:val="20"/>
                    <w:szCs w:val="20"/>
                  </w:rPr>
                  <w:t>isäiset laskutukset vastaavat todellisia kustannuksia, ovat perustellusti dokumentoitu, eivätkä veloitukset sisällä katetta</w:t>
                </w:r>
                <w:r w:rsidR="008373E6" w:rsidRPr="00805584">
                  <w:rPr>
                    <w:i/>
                    <w:sz w:val="20"/>
                    <w:szCs w:val="20"/>
                  </w:rPr>
                  <w:t>, h</w:t>
                </w:r>
                <w:r w:rsidRPr="00805584">
                  <w:rPr>
                    <w:i/>
                    <w:sz w:val="20"/>
                    <w:szCs w:val="20"/>
                  </w:rPr>
                  <w:t>ankintakustannukset eivät sisällä muuta Euroopan unionin talousarviosta myönnettyä tukea.</w:t>
                </w:r>
              </w:p>
            </w:sdtContent>
          </w:sdt>
          <w:p w:rsidR="00916F04" w:rsidRDefault="00916F04" w:rsidP="00916F04">
            <w:pPr>
              <w:rPr>
                <w:sz w:val="20"/>
                <w:szCs w:val="20"/>
              </w:rPr>
            </w:pPr>
          </w:p>
          <w:p w:rsidR="00F97E01" w:rsidRPr="00916F04" w:rsidRDefault="00F97E01" w:rsidP="00916F04">
            <w:pPr>
              <w:rPr>
                <w:sz w:val="20"/>
                <w:szCs w:val="20"/>
              </w:rPr>
            </w:pPr>
          </w:p>
        </w:tc>
      </w:tr>
    </w:tbl>
    <w:p w:rsidR="00916F04" w:rsidRPr="00916F04" w:rsidRDefault="00916F04" w:rsidP="00916F04"/>
    <w:p w:rsidR="00916F04" w:rsidRPr="00916F04" w:rsidRDefault="00916F04" w:rsidP="00916F04"/>
    <w:p w:rsidR="00916F04" w:rsidRPr="00916F04" w:rsidRDefault="00916F04" w:rsidP="00916F04">
      <w:r w:rsidRPr="00916F04">
        <w:t>Läpikäytyjen kustannusten osalta olen arvioinut ovatko kustannukset avustuksen saajan hyväksymiskäytäntöjen mukaisesti hyväksyttyjä. Läpikäynnissä on arvioitu vain edellä mainittuja seikkoja. Mikäli läpikäynnissä on tullut tietoon muita kustannuksien hyväksyttävyyteen liittyviä seikkoja, olen raportoinut niistä alla olevien havaintojen yhteydessä.</w:t>
      </w:r>
    </w:p>
    <w:p w:rsidR="00916F04" w:rsidRPr="00916F04" w:rsidRDefault="00916F04" w:rsidP="00916F04"/>
    <w:p w:rsidR="00916F04" w:rsidRPr="00916F04" w:rsidRDefault="00916F04" w:rsidP="00916F04">
      <w:pPr>
        <w:numPr>
          <w:ilvl w:val="0"/>
          <w:numId w:val="8"/>
        </w:numPr>
      </w:pPr>
      <w:r w:rsidRPr="00916F04">
        <w:t xml:space="preserve">Selvitin, onko hankekirjanpitoon kirjattu tuloja hankkeen aikana. Kävin läpi hankekirjanpidon pääkirjan </w:t>
      </w:r>
      <w:proofErr w:type="spellStart"/>
      <w:r w:rsidRPr="00916F04">
        <w:t>tulotilien</w:t>
      </w:r>
      <w:proofErr w:type="spellEnd"/>
      <w:r w:rsidRPr="00916F04">
        <w:t xml:space="preserve"> osalta. (351/2015 8§).</w:t>
      </w:r>
    </w:p>
    <w:p w:rsidR="00916F04" w:rsidRPr="00916F04" w:rsidRDefault="00916F04" w:rsidP="00916F04"/>
    <w:tbl>
      <w:tblPr>
        <w:tblStyle w:val="TaulukkoRuudukko"/>
        <w:tblW w:w="0" w:type="auto"/>
        <w:tblLook w:val="04A0" w:firstRow="1" w:lastRow="0" w:firstColumn="1" w:lastColumn="0" w:noHBand="0" w:noVBand="1"/>
        <w:tblCaption w:val="5. Havaintojen täyttötaulukko"/>
      </w:tblPr>
      <w:tblGrid>
        <w:gridCol w:w="9656"/>
      </w:tblGrid>
      <w:tr w:rsidR="00916F04" w:rsidRPr="00916F04" w:rsidTr="00DF2E4D">
        <w:tc>
          <w:tcPr>
            <w:tcW w:w="9806" w:type="dxa"/>
          </w:tcPr>
          <w:p w:rsidR="00916F04" w:rsidRPr="00916F04" w:rsidRDefault="00916F04" w:rsidP="00916F04">
            <w:pPr>
              <w:rPr>
                <w:b/>
                <w:sz w:val="20"/>
                <w:szCs w:val="20"/>
              </w:rPr>
            </w:pPr>
            <w:r w:rsidRPr="00916F04">
              <w:rPr>
                <w:b/>
                <w:sz w:val="20"/>
                <w:szCs w:val="20"/>
              </w:rPr>
              <w:t>5. Havainnot</w:t>
            </w:r>
          </w:p>
          <w:sdt>
            <w:sdtPr>
              <w:rPr>
                <w:i/>
              </w:rPr>
              <w:id w:val="-1988386416"/>
              <w:placeholder>
                <w:docPart w:val="DefaultPlaceholder_1082065158"/>
              </w:placeholder>
              <w:text w:multiLine="1"/>
            </w:sdtPr>
            <w:sdtEndPr/>
            <w:sdtContent>
              <w:p w:rsidR="00916F04" w:rsidRPr="00A720EF" w:rsidRDefault="00916F04" w:rsidP="00916F04">
                <w:pPr>
                  <w:rPr>
                    <w:i/>
                    <w:sz w:val="20"/>
                    <w:szCs w:val="20"/>
                  </w:rPr>
                </w:pPr>
                <w:r w:rsidRPr="00A720EF">
                  <w:rPr>
                    <w:i/>
                    <w:sz w:val="20"/>
                    <w:szCs w:val="20"/>
                  </w:rPr>
                  <w:t>Hanke tai toiminta ei ole tuottanut voittoa. Jos tuloja on saatu, ne on raportoitu vastuuviranomaiselle maksatushakemuksessa.</w:t>
                </w:r>
              </w:p>
            </w:sdtContent>
          </w:sdt>
          <w:p w:rsidR="00916F04" w:rsidRDefault="00916F04" w:rsidP="00916F04">
            <w:pPr>
              <w:rPr>
                <w:sz w:val="20"/>
                <w:szCs w:val="20"/>
              </w:rPr>
            </w:pPr>
          </w:p>
          <w:p w:rsidR="00F97E01" w:rsidRPr="00916F04" w:rsidRDefault="00F97E01" w:rsidP="00916F04">
            <w:pPr>
              <w:rPr>
                <w:sz w:val="20"/>
                <w:szCs w:val="20"/>
              </w:rPr>
            </w:pPr>
          </w:p>
        </w:tc>
      </w:tr>
    </w:tbl>
    <w:p w:rsidR="00916F04" w:rsidRPr="00916F04" w:rsidRDefault="00916F04" w:rsidP="00916F04"/>
    <w:p w:rsidR="00916F04" w:rsidRPr="00916F04" w:rsidRDefault="00916F04" w:rsidP="00916F04"/>
    <w:p w:rsidR="00916F04" w:rsidRPr="00916F04" w:rsidRDefault="00916F04" w:rsidP="00567A55">
      <w:pPr>
        <w:numPr>
          <w:ilvl w:val="0"/>
          <w:numId w:val="8"/>
        </w:numPr>
      </w:pPr>
      <w:r w:rsidRPr="00916F04">
        <w:t>Selvitin, onko hankkeissa ja toiminnoissa noudatettu julkisia hankintoja koskevaa lainsäädäntöä</w:t>
      </w:r>
      <w:r w:rsidR="00567A55">
        <w:rPr>
          <w:rStyle w:val="Alaviitteenviite"/>
        </w:rPr>
        <w:footnoteReference w:id="2"/>
      </w:r>
      <w:r w:rsidRPr="00916F04">
        <w:t xml:space="preserve"> (laki julkisista hankinnoista</w:t>
      </w:r>
      <w:r w:rsidR="00567A55">
        <w:t xml:space="preserve"> ja käyttöoikeussopimuksista</w:t>
      </w:r>
      <w:r w:rsidRPr="00916F04">
        <w:t xml:space="preserve"> </w:t>
      </w:r>
      <w:r w:rsidR="00567A55">
        <w:t>(</w:t>
      </w:r>
      <w:r w:rsidR="00567A55" w:rsidRPr="00567A55">
        <w:t xml:space="preserve">1397/2016) </w:t>
      </w:r>
      <w:r w:rsidRPr="00916F04">
        <w:t>sekä vastuuviranomaisen antamaa ohjeistusta.</w:t>
      </w:r>
    </w:p>
    <w:p w:rsidR="00916F04" w:rsidRDefault="00916F04" w:rsidP="00916F04">
      <w:pPr>
        <w:numPr>
          <w:ilvl w:val="0"/>
          <w:numId w:val="12"/>
        </w:numPr>
      </w:pPr>
      <w:r w:rsidRPr="00916F04">
        <w:t>Ovatko hankinnat tukipäätöksen mukaisia, budjetoituja ja ennalta suunniteltuja</w:t>
      </w:r>
    </w:p>
    <w:p w:rsidR="00916F04" w:rsidRDefault="00916F04" w:rsidP="00916F04">
      <w:pPr>
        <w:numPr>
          <w:ilvl w:val="0"/>
          <w:numId w:val="12"/>
        </w:numPr>
      </w:pPr>
      <w:r>
        <w:t>Onko hankintoja tehty lähipiiriin katsottavaksi kuuluv</w:t>
      </w:r>
      <w:r w:rsidR="00FD19F9">
        <w:t>ilta toimijoilta (esteellisyys)</w:t>
      </w:r>
      <w:r w:rsidR="00FD19F9">
        <w:rPr>
          <w:rStyle w:val="Alaviitteenviite"/>
        </w:rPr>
        <w:footnoteReference w:id="3"/>
      </w:r>
    </w:p>
    <w:p w:rsidR="00916F04" w:rsidRDefault="00916F04" w:rsidP="00567A55">
      <w:pPr>
        <w:numPr>
          <w:ilvl w:val="0"/>
          <w:numId w:val="12"/>
        </w:numPr>
      </w:pPr>
      <w:r>
        <w:t>Hankinnat, jotka ylittävät kansallisen ja/tai Euroopan uni</w:t>
      </w:r>
      <w:r w:rsidR="00E61D53">
        <w:t>onin kynnysarvot, on noudatettu</w:t>
      </w:r>
      <w:r>
        <w:t xml:space="preserve"> lakia julkisista hankinnoista </w:t>
      </w:r>
      <w:r w:rsidR="00567A55" w:rsidRPr="00567A55">
        <w:t>ja käyttöoikeussopimuksista (1397/2016)</w:t>
      </w:r>
    </w:p>
    <w:p w:rsidR="00916F04" w:rsidRDefault="00916F04" w:rsidP="00916F04">
      <w:pPr>
        <w:numPr>
          <w:ilvl w:val="0"/>
          <w:numId w:val="12"/>
        </w:numPr>
      </w:pPr>
      <w:proofErr w:type="gramStart"/>
      <w:r>
        <w:t>Hankinnat</w:t>
      </w:r>
      <w:proofErr w:type="gramEnd"/>
      <w:r>
        <w:t xml:space="preserve"> jotka ovat alle kansallisen kynnys</w:t>
      </w:r>
      <w:r w:rsidR="00E61D53">
        <w:t>arvon, mutta yli 10 000 euroa (</w:t>
      </w:r>
      <w:r>
        <w:t>alv 0 %), on pyydetty tarjous vähintään kolmelta tarjoajalta. Sain käyttööni tarjouspyynnön, tarjoukset ja hankintapäätöksen.</w:t>
      </w:r>
    </w:p>
    <w:p w:rsidR="00916F04" w:rsidRDefault="00916F04" w:rsidP="00916F04">
      <w:pPr>
        <w:numPr>
          <w:ilvl w:val="0"/>
          <w:numId w:val="12"/>
        </w:numPr>
      </w:pPr>
      <w:proofErr w:type="gramStart"/>
      <w:r>
        <w:t>Hankinnat</w:t>
      </w:r>
      <w:proofErr w:type="gramEnd"/>
      <w:r>
        <w:t xml:space="preserve"> joi</w:t>
      </w:r>
      <w:r w:rsidR="00E61D53">
        <w:t>den arvo on alle 10 000 euroa (</w:t>
      </w:r>
      <w:r>
        <w:t>alv 0 %), mutta yli 3 000 euroa (alv 0</w:t>
      </w:r>
      <w:r w:rsidR="00E61D53">
        <w:t xml:space="preserve"> </w:t>
      </w:r>
      <w:r>
        <w:t>%) sain käyttööni kustannusten kohtuullisuuden osoittavaa asiakirja-aineistoa.</w:t>
      </w:r>
    </w:p>
    <w:p w:rsidR="00916F04" w:rsidRDefault="00916F04" w:rsidP="00916F04">
      <w:pPr>
        <w:ind w:left="3328"/>
      </w:pPr>
    </w:p>
    <w:tbl>
      <w:tblPr>
        <w:tblStyle w:val="TaulukkoRuudukko"/>
        <w:tblW w:w="0" w:type="auto"/>
        <w:tblLook w:val="04A0" w:firstRow="1" w:lastRow="0" w:firstColumn="1" w:lastColumn="0" w:noHBand="0" w:noVBand="1"/>
        <w:tblCaption w:val="6. Havaintojen täyttötaulukko"/>
      </w:tblPr>
      <w:tblGrid>
        <w:gridCol w:w="9656"/>
      </w:tblGrid>
      <w:tr w:rsidR="00916F04" w:rsidTr="00F97E01">
        <w:trPr>
          <w:trHeight w:val="1439"/>
        </w:trPr>
        <w:tc>
          <w:tcPr>
            <w:tcW w:w="9819" w:type="dxa"/>
          </w:tcPr>
          <w:p w:rsidR="00916F04" w:rsidRPr="00567A55" w:rsidRDefault="00916F04" w:rsidP="00916F04">
            <w:pPr>
              <w:rPr>
                <w:b/>
                <w:sz w:val="20"/>
                <w:szCs w:val="20"/>
              </w:rPr>
            </w:pPr>
            <w:r w:rsidRPr="00567A55">
              <w:rPr>
                <w:b/>
                <w:sz w:val="20"/>
                <w:szCs w:val="20"/>
              </w:rPr>
              <w:t>6. Havainnot</w:t>
            </w:r>
          </w:p>
          <w:sdt>
            <w:sdtPr>
              <w:rPr>
                <w:i/>
              </w:rPr>
              <w:id w:val="394778955"/>
              <w:placeholder>
                <w:docPart w:val="DefaultPlaceholder_1082065158"/>
              </w:placeholder>
              <w:text w:multiLine="1"/>
            </w:sdtPr>
            <w:sdtEndPr/>
            <w:sdtContent>
              <w:p w:rsidR="00916F04" w:rsidRPr="008373E6" w:rsidRDefault="00D00A8E" w:rsidP="00916F04">
                <w:pPr>
                  <w:rPr>
                    <w:i/>
                    <w:sz w:val="20"/>
                    <w:szCs w:val="20"/>
                  </w:rPr>
                </w:pPr>
                <w:r w:rsidRPr="00D00A8E">
                  <w:rPr>
                    <w:i/>
                    <w:sz w:val="20"/>
                    <w:szCs w:val="20"/>
                  </w:rPr>
                  <w:t>Hankinnoissa on noudatettu hankintaohjeistusta sekä hankintalainsäädäntöä. [Kuvaa erityisesti hankintamenettelyä, sekä määräaikojen noudattamista. Onko suorahankinnasta tehty päätös perusteluineen ja ovatko perustelut hankintalain mukaisia. Kuvaa lisäksi, onko hankinnat dokumentoitu oikein ja ovatko ne tukipäätöksen mukaisia. Kuvaile myös mahdolliset poikkeamat niissä.</w:t>
                </w:r>
                <w:r>
                  <w:rPr>
                    <w:i/>
                    <w:sz w:val="20"/>
                    <w:szCs w:val="20"/>
                  </w:rPr>
                  <w:br/>
                </w:r>
                <w:r>
                  <w:rPr>
                    <w:i/>
                    <w:sz w:val="20"/>
                    <w:szCs w:val="20"/>
                  </w:rPr>
                  <w:br/>
                </w:r>
                <w:r>
                  <w:rPr>
                    <w:i/>
                    <w:sz w:val="20"/>
                    <w:szCs w:val="20"/>
                  </w:rPr>
                  <w:br/>
                </w:r>
              </w:p>
            </w:sdtContent>
          </w:sdt>
        </w:tc>
      </w:tr>
    </w:tbl>
    <w:p w:rsidR="00916F04" w:rsidRDefault="00916F04" w:rsidP="00916F04"/>
    <w:tbl>
      <w:tblPr>
        <w:tblStyle w:val="TaulukkoRuudukko"/>
        <w:tblW w:w="0" w:type="auto"/>
        <w:tblLook w:val="04A0" w:firstRow="1" w:lastRow="0" w:firstColumn="1" w:lastColumn="0" w:noHBand="0" w:noVBand="1"/>
        <w:tblCaption w:val="7. Havaintojen täyttötaulukko"/>
      </w:tblPr>
      <w:tblGrid>
        <w:gridCol w:w="9656"/>
      </w:tblGrid>
      <w:tr w:rsidR="00805584" w:rsidRPr="00916F04" w:rsidTr="00E32BB1">
        <w:tc>
          <w:tcPr>
            <w:tcW w:w="9806" w:type="dxa"/>
          </w:tcPr>
          <w:p w:rsidR="00805584" w:rsidRPr="00916F04" w:rsidRDefault="00805584" w:rsidP="00E32BB1">
            <w:pPr>
              <w:rPr>
                <w:b/>
                <w:sz w:val="20"/>
                <w:szCs w:val="20"/>
              </w:rPr>
            </w:pPr>
            <w:r>
              <w:rPr>
                <w:b/>
                <w:sz w:val="20"/>
                <w:szCs w:val="20"/>
              </w:rPr>
              <w:t>7. Yhteenveto havaituista tukikelvottomista kustannuksista</w:t>
            </w:r>
          </w:p>
          <w:sdt>
            <w:sdtPr>
              <w:rPr>
                <w:i/>
              </w:rPr>
              <w:id w:val="1023277761"/>
              <w:placeholder>
                <w:docPart w:val="0C4F4C17DEB14D23B81B6BEA4F730651"/>
              </w:placeholder>
              <w:text w:multiLine="1"/>
            </w:sdtPr>
            <w:sdtEndPr/>
            <w:sdtContent>
              <w:p w:rsidR="00805584" w:rsidRPr="00A720EF" w:rsidRDefault="00805584" w:rsidP="00E32BB1">
                <w:pPr>
                  <w:rPr>
                    <w:i/>
                    <w:sz w:val="20"/>
                    <w:szCs w:val="20"/>
                  </w:rPr>
                </w:pPr>
                <w:r w:rsidRPr="00EE0D32">
                  <w:rPr>
                    <w:i/>
                    <w:sz w:val="20"/>
                    <w:szCs w:val="20"/>
                  </w:rPr>
                  <w:t xml:space="preserve">Kirjaa tähän tukikelvottomien kulujen osalta kustannus, tositenumero, tositepäivämäärä, kirjauspäivämäärä ja tukikelvottomuuden peruste. </w:t>
                </w:r>
                <w:r w:rsidRPr="00EE0D32">
                  <w:rPr>
                    <w:i/>
                    <w:sz w:val="20"/>
                    <w:szCs w:val="20"/>
                  </w:rPr>
                  <w:br/>
                </w:r>
                <w:r w:rsidRPr="00EE0D32">
                  <w:rPr>
                    <w:i/>
                  </w:rPr>
                  <w:t>1.</w:t>
                </w:r>
                <w:r w:rsidRPr="00EE0D32">
                  <w:rPr>
                    <w:i/>
                  </w:rPr>
                  <w:br/>
                  <w:t>2.</w:t>
                </w:r>
                <w:r w:rsidRPr="00EE0D32">
                  <w:rPr>
                    <w:i/>
                  </w:rPr>
                  <w:br/>
                  <w:t>3.</w:t>
                </w:r>
                <w:r w:rsidRPr="00EE0D32">
                  <w:rPr>
                    <w:i/>
                  </w:rPr>
                  <w:br/>
                </w:r>
                <w:r w:rsidRPr="00EE0D32">
                  <w:rPr>
                    <w:i/>
                  </w:rPr>
                  <w:br/>
                </w:r>
              </w:p>
            </w:sdtContent>
          </w:sdt>
          <w:p w:rsidR="00805584" w:rsidRDefault="00805584" w:rsidP="00E32BB1">
            <w:pPr>
              <w:rPr>
                <w:sz w:val="20"/>
                <w:szCs w:val="20"/>
              </w:rPr>
            </w:pPr>
          </w:p>
          <w:p w:rsidR="00805584" w:rsidRPr="00916F04" w:rsidRDefault="00805584" w:rsidP="00E32BB1">
            <w:pPr>
              <w:rPr>
                <w:sz w:val="20"/>
                <w:szCs w:val="20"/>
              </w:rPr>
            </w:pPr>
          </w:p>
        </w:tc>
      </w:tr>
    </w:tbl>
    <w:p w:rsidR="00916F04" w:rsidRDefault="00916F04" w:rsidP="00916F04"/>
    <w:p w:rsidR="00916F04" w:rsidRDefault="00916F04" w:rsidP="00916F04"/>
    <w:p w:rsidR="00916F04" w:rsidRDefault="00916F04" w:rsidP="00916F04">
      <w:r>
        <w:t>Raportti on tarkoitettu Euroopan sisäasioiden rahastojen vastuuviranomaisen käyttöön hankkeen toteuttamisen ja rahoituksen arviointiin, eikä sitä pidä käyttää muuhun tarkoitukseen. Vastuuviranomaisella on kuitenkin oikeus luovuttaa tämä raportti muille viranomaisille rahoituksen valvontaa varten.</w:t>
      </w:r>
    </w:p>
    <w:p w:rsidR="00916F04" w:rsidRDefault="00916F04" w:rsidP="00916F04"/>
    <w:p w:rsidR="00916F04" w:rsidRDefault="00916F04" w:rsidP="00916F04"/>
    <w:sdt>
      <w:sdtPr>
        <w:id w:val="-385418257"/>
        <w:placeholder>
          <w:docPart w:val="DefaultPlaceholder_1082065158"/>
        </w:placeholder>
        <w:text w:multiLine="1"/>
      </w:sdtPr>
      <w:sdtEndPr/>
      <w:sdtContent>
        <w:p w:rsidR="00916F04" w:rsidRDefault="00916F04" w:rsidP="00916F04">
          <w:r>
            <w:t>paikka ja aika</w:t>
          </w:r>
        </w:p>
      </w:sdtContent>
    </w:sdt>
    <w:p w:rsidR="00916F04" w:rsidRDefault="00916F04" w:rsidP="00916F04"/>
    <w:sdt>
      <w:sdtPr>
        <w:id w:val="-431439096"/>
        <w:placeholder>
          <w:docPart w:val="DefaultPlaceholder_1082065158"/>
        </w:placeholder>
        <w:text w:multiLine="1"/>
      </w:sdtPr>
      <w:sdtEndPr/>
      <w:sdtContent>
        <w:p w:rsidR="00916F04" w:rsidRDefault="00916F04" w:rsidP="00916F04">
          <w:r>
            <w:t>Tilintarkastusyhteisö A</w:t>
          </w:r>
        </w:p>
      </w:sdtContent>
    </w:sdt>
    <w:p w:rsidR="00916F04" w:rsidRDefault="00916F04" w:rsidP="00916F04"/>
    <w:sdt>
      <w:sdtPr>
        <w:id w:val="650650996"/>
        <w:placeholder>
          <w:docPart w:val="DefaultPlaceholder_1082065158"/>
        </w:placeholder>
        <w:text w:multiLine="1"/>
      </w:sdtPr>
      <w:sdtEndPr/>
      <w:sdtContent>
        <w:p w:rsidR="00916F04" w:rsidRDefault="00916F04" w:rsidP="00916F04">
          <w:r>
            <w:t>HT/KHT/JHT/JHTT X:n allekirjoitus</w:t>
          </w:r>
        </w:p>
      </w:sdtContent>
    </w:sdt>
    <w:p w:rsidR="00916F04" w:rsidRDefault="00916F04" w:rsidP="00916F04"/>
    <w:sdt>
      <w:sdtPr>
        <w:id w:val="238064998"/>
        <w:placeholder>
          <w:docPart w:val="DefaultPlaceholder_1082065158"/>
        </w:placeholder>
        <w:text w:multiLine="1"/>
      </w:sdtPr>
      <w:sdtEndPr/>
      <w:sdtContent>
        <w:p w:rsidR="00CA0084" w:rsidRPr="00916F04" w:rsidRDefault="00916F04">
          <w:r>
            <w:t>HT/KHT/JHT/JHTT X:n nimenselvennys</w:t>
          </w:r>
        </w:p>
      </w:sdtContent>
    </w:sdt>
    <w:sectPr w:rsidR="00CA0084" w:rsidRPr="00916F04" w:rsidSect="0006441E">
      <w:headerReference w:type="default" r:id="rId9"/>
      <w:headerReference w:type="first" r:id="rId10"/>
      <w:footerReference w:type="first" r:id="rId11"/>
      <w:pgSz w:w="11906" w:h="16838" w:code="9"/>
      <w:pgMar w:top="2495" w:right="1106" w:bottom="1134" w:left="1134" w:header="567" w:footer="5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4581" w:rsidRDefault="004C4581">
      <w:r>
        <w:separator/>
      </w:r>
    </w:p>
  </w:endnote>
  <w:endnote w:type="continuationSeparator" w:id="0">
    <w:p w:rsidR="004C4581" w:rsidRDefault="004C4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E67" w:rsidRDefault="002B5E67">
    <w:pPr>
      <w:pStyle w:val="Alatunniste"/>
    </w:pPr>
    <w:r>
      <w:t xml:space="preserve">Päivitetty 14.10.2022 standardi: </w:t>
    </w:r>
    <w:r w:rsidRPr="002B5E67">
      <w:rPr>
        <w:rFonts w:cs="Arial"/>
        <w:sz w:val="18"/>
        <w:szCs w:val="18"/>
      </w:rPr>
      <w:t>Kansainvälisen liitännäispalvelustandardin (ISRS) 4400 (uudistettu) ”Erikseen sovittuja toimenpiteitä koskevat toimeksiannot”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4581" w:rsidRDefault="004C4581">
      <w:r>
        <w:separator/>
      </w:r>
    </w:p>
  </w:footnote>
  <w:footnote w:type="continuationSeparator" w:id="0">
    <w:p w:rsidR="004C4581" w:rsidRDefault="004C4581">
      <w:r>
        <w:continuationSeparator/>
      </w:r>
    </w:p>
  </w:footnote>
  <w:footnote w:id="1">
    <w:p w:rsidR="00916F04" w:rsidRPr="00A44485" w:rsidRDefault="00916F04" w:rsidP="00916F04">
      <w:pPr>
        <w:pStyle w:val="Alatunniste"/>
        <w:rPr>
          <w:rFonts w:asciiTheme="minorHAnsi" w:hAnsiTheme="minorHAnsi" w:cstheme="minorBidi"/>
        </w:rPr>
      </w:pPr>
      <w:r>
        <w:rPr>
          <w:rStyle w:val="Alaviitteenviite"/>
        </w:rPr>
        <w:footnoteRef/>
      </w:r>
      <w:r>
        <w:t xml:space="preserve"> </w:t>
      </w:r>
      <w:r w:rsidRPr="00A44485">
        <w:rPr>
          <w:rFonts w:asciiTheme="minorHAnsi" w:hAnsiTheme="minorHAnsi" w:cstheme="minorBidi"/>
        </w:rPr>
        <w:t>Tähän otetaan kantaa, mikäli avustetussa toiminnossa tai hankkeessa on työskennellyt osa-aikaisesti henkilöitä, joiden työaikaa on kohdistettu myös muulle kuin avustetulle toiminnolle tai hankkeelle.</w:t>
      </w:r>
    </w:p>
    <w:p w:rsidR="00916F04" w:rsidRDefault="00916F04" w:rsidP="00916F04">
      <w:pPr>
        <w:pStyle w:val="Alaviitteenteksti"/>
      </w:pPr>
    </w:p>
  </w:footnote>
  <w:footnote w:id="2">
    <w:p w:rsidR="00567A55" w:rsidRPr="00567A55" w:rsidRDefault="00567A55">
      <w:pPr>
        <w:pStyle w:val="Alaviitteenteksti"/>
        <w:rPr>
          <w:sz w:val="16"/>
          <w:szCs w:val="16"/>
        </w:rPr>
      </w:pPr>
      <w:r>
        <w:rPr>
          <w:rStyle w:val="Alaviitteenviite"/>
        </w:rPr>
        <w:footnoteRef/>
      </w:r>
      <w:r>
        <w:t xml:space="preserve"> </w:t>
      </w:r>
      <w:r>
        <w:rPr>
          <w:sz w:val="16"/>
          <w:szCs w:val="16"/>
        </w:rPr>
        <w:t>Hankinnoissa, jotka käynnistetty ennen vuotta 2017, noudatetaan lakia julkisista hankinnoista (348/2007).</w:t>
      </w:r>
    </w:p>
  </w:footnote>
  <w:footnote w:id="3">
    <w:p w:rsidR="00FD19F9" w:rsidRDefault="00FD19F9">
      <w:pPr>
        <w:pStyle w:val="Alaviitteenteksti"/>
      </w:pPr>
      <w:r>
        <w:rPr>
          <w:rStyle w:val="Alaviitteenviite"/>
        </w:rPr>
        <w:footnoteRef/>
      </w:r>
      <w:r>
        <w:t xml:space="preserve"> </w:t>
      </w:r>
      <w:r w:rsidRPr="00FD19F9">
        <w:rPr>
          <w:sz w:val="16"/>
          <w:szCs w:val="16"/>
        </w:rPr>
        <w:t>Sovelletaan hallintolain 2 § mukaisissa toimijoissa. Esteellisyysperusteet (hallintolaki 6.6.2003/434 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Eireunaviivaa"/>
      <w:tblW w:w="10347" w:type="dxa"/>
      <w:tblLayout w:type="fixed"/>
      <w:tblLook w:val="04A0" w:firstRow="1" w:lastRow="0" w:firstColumn="1" w:lastColumn="0" w:noHBand="0" w:noVBand="1"/>
      <w:tblCaption w:val="Alt=&quot;&quot;"/>
    </w:tblPr>
    <w:tblGrid>
      <w:gridCol w:w="1191"/>
      <w:gridCol w:w="4031"/>
      <w:gridCol w:w="2608"/>
      <w:gridCol w:w="1463"/>
      <w:gridCol w:w="1054"/>
    </w:tblGrid>
    <w:tr w:rsidR="0006441E" w:rsidTr="00621460">
      <w:tc>
        <w:tcPr>
          <w:tcW w:w="5222" w:type="dxa"/>
          <w:gridSpan w:val="2"/>
        </w:tcPr>
        <w:p w:rsidR="0006441E" w:rsidRPr="009779D7" w:rsidRDefault="0006441E" w:rsidP="00621460">
          <w:pPr>
            <w:pStyle w:val="Yltunniste"/>
            <w:rPr>
              <w:sz w:val="28"/>
              <w:szCs w:val="28"/>
            </w:rPr>
          </w:pPr>
          <w:r w:rsidRPr="00770045">
            <w:rPr>
              <w:b/>
            </w:rPr>
            <w:t>Sisäministeriö</w:t>
          </w:r>
        </w:p>
      </w:tc>
      <w:tc>
        <w:tcPr>
          <w:tcW w:w="2608" w:type="dxa"/>
        </w:tcPr>
        <w:p w:rsidR="0006441E" w:rsidRPr="00643F4F" w:rsidRDefault="00916F04" w:rsidP="006F5E63">
          <w:pPr>
            <w:pStyle w:val="Yltunniste"/>
            <w:rPr>
              <w:b/>
            </w:rPr>
          </w:pPr>
          <w:r>
            <w:rPr>
              <w:b/>
            </w:rPr>
            <w:t>Tilintarkastajan raportti</w:t>
          </w:r>
          <w:r>
            <w:t xml:space="preserve"> </w:t>
          </w:r>
        </w:p>
      </w:tc>
      <w:tc>
        <w:tcPr>
          <w:tcW w:w="1463" w:type="dxa"/>
        </w:tcPr>
        <w:p w:rsidR="0006441E" w:rsidRDefault="0006441E" w:rsidP="00621460">
          <w:pPr>
            <w:pStyle w:val="Yltunniste"/>
          </w:pPr>
        </w:p>
      </w:tc>
      <w:tc>
        <w:tcPr>
          <w:tcW w:w="1054" w:type="dxa"/>
        </w:tcPr>
        <w:p w:rsidR="0006441E" w:rsidRDefault="00BA0E6A" w:rsidP="00621460">
          <w:pPr>
            <w:pStyle w:val="Yltunniste"/>
            <w:jc w:val="center"/>
          </w:pPr>
          <w:r>
            <w:fldChar w:fldCharType="begin"/>
          </w:r>
          <w:r w:rsidR="0006441E">
            <w:instrText xml:space="preserve"> PAGE   \* MERGEFORMAT </w:instrText>
          </w:r>
          <w:r>
            <w:fldChar w:fldCharType="separate"/>
          </w:r>
          <w:r w:rsidR="00726DA6">
            <w:t>2</w:t>
          </w:r>
          <w:r>
            <w:fldChar w:fldCharType="end"/>
          </w:r>
          <w:r w:rsidR="0006441E">
            <w:t xml:space="preserve"> (</w:t>
          </w:r>
          <w:r w:rsidR="006072C3">
            <w:fldChar w:fldCharType="begin"/>
          </w:r>
          <w:r w:rsidR="006072C3">
            <w:instrText xml:space="preserve"> NUMPAGES   \* MERGEFORMAT </w:instrText>
          </w:r>
          <w:r w:rsidR="006072C3">
            <w:fldChar w:fldCharType="separate"/>
          </w:r>
          <w:r w:rsidR="00726DA6">
            <w:t>4</w:t>
          </w:r>
          <w:r w:rsidR="006072C3">
            <w:fldChar w:fldCharType="end"/>
          </w:r>
          <w:r w:rsidR="0006441E">
            <w:t>)</w:t>
          </w:r>
        </w:p>
      </w:tc>
    </w:tr>
    <w:tr w:rsidR="0006441E" w:rsidTr="00621460">
      <w:trPr>
        <w:trHeight w:val="272"/>
      </w:trPr>
      <w:tc>
        <w:tcPr>
          <w:tcW w:w="5222" w:type="dxa"/>
          <w:gridSpan w:val="2"/>
        </w:tcPr>
        <w:p w:rsidR="0006441E" w:rsidRDefault="0006441E" w:rsidP="00621460">
          <w:pPr>
            <w:pStyle w:val="Yltunniste"/>
          </w:pPr>
        </w:p>
      </w:tc>
      <w:tc>
        <w:tcPr>
          <w:tcW w:w="2608" w:type="dxa"/>
        </w:tcPr>
        <w:p w:rsidR="0006441E" w:rsidRDefault="0006441E" w:rsidP="00621460">
          <w:pPr>
            <w:pStyle w:val="Yltunniste"/>
          </w:pPr>
        </w:p>
      </w:tc>
      <w:tc>
        <w:tcPr>
          <w:tcW w:w="2517" w:type="dxa"/>
          <w:gridSpan w:val="2"/>
        </w:tcPr>
        <w:p w:rsidR="0006441E" w:rsidRDefault="0006441E" w:rsidP="00621460">
          <w:pPr>
            <w:pStyle w:val="Yltunniste"/>
          </w:pPr>
        </w:p>
      </w:tc>
    </w:tr>
    <w:tr w:rsidR="0006441E" w:rsidTr="00621460">
      <w:trPr>
        <w:trHeight w:val="272"/>
      </w:trPr>
      <w:tc>
        <w:tcPr>
          <w:tcW w:w="1191" w:type="dxa"/>
        </w:tcPr>
        <w:p w:rsidR="0006441E" w:rsidRPr="00775C66" w:rsidRDefault="0006441E" w:rsidP="00621460">
          <w:pPr>
            <w:pStyle w:val="Yltunniste"/>
          </w:pPr>
        </w:p>
      </w:tc>
      <w:tc>
        <w:tcPr>
          <w:tcW w:w="4031" w:type="dxa"/>
        </w:tcPr>
        <w:p w:rsidR="0006441E" w:rsidRDefault="0006441E" w:rsidP="00621460">
          <w:pPr>
            <w:pStyle w:val="Yltunniste"/>
          </w:pPr>
        </w:p>
      </w:tc>
      <w:tc>
        <w:tcPr>
          <w:tcW w:w="2608" w:type="dxa"/>
        </w:tcPr>
        <w:p w:rsidR="0006441E" w:rsidRDefault="0006441E" w:rsidP="00621460">
          <w:pPr>
            <w:pStyle w:val="Yltunniste"/>
          </w:pPr>
        </w:p>
      </w:tc>
      <w:tc>
        <w:tcPr>
          <w:tcW w:w="2517" w:type="dxa"/>
          <w:gridSpan w:val="2"/>
        </w:tcPr>
        <w:p w:rsidR="0006441E" w:rsidRDefault="0006441E" w:rsidP="00621460">
          <w:pPr>
            <w:pStyle w:val="Yltunniste"/>
          </w:pPr>
        </w:p>
      </w:tc>
    </w:tr>
    <w:tr w:rsidR="0006441E" w:rsidTr="00621460">
      <w:trPr>
        <w:trHeight w:val="272"/>
      </w:trPr>
      <w:tc>
        <w:tcPr>
          <w:tcW w:w="1191" w:type="dxa"/>
        </w:tcPr>
        <w:p w:rsidR="0006441E" w:rsidRDefault="0006441E" w:rsidP="00621460">
          <w:pPr>
            <w:pStyle w:val="Yltunniste"/>
          </w:pPr>
        </w:p>
        <w:p w:rsidR="0006441E" w:rsidRDefault="0006441E" w:rsidP="00621460">
          <w:pPr>
            <w:pStyle w:val="Yltunniste"/>
          </w:pPr>
        </w:p>
        <w:p w:rsidR="0006441E" w:rsidRPr="00775C66" w:rsidRDefault="0006441E" w:rsidP="00621460">
          <w:pPr>
            <w:pStyle w:val="Yltunniste"/>
          </w:pPr>
        </w:p>
      </w:tc>
      <w:tc>
        <w:tcPr>
          <w:tcW w:w="4031" w:type="dxa"/>
        </w:tcPr>
        <w:p w:rsidR="0006441E" w:rsidRDefault="0006441E" w:rsidP="00621460">
          <w:pPr>
            <w:pStyle w:val="Yltunniste"/>
          </w:pPr>
        </w:p>
      </w:tc>
      <w:tc>
        <w:tcPr>
          <w:tcW w:w="2608" w:type="dxa"/>
        </w:tcPr>
        <w:p w:rsidR="0006441E" w:rsidRDefault="0006441E" w:rsidP="00621460">
          <w:pPr>
            <w:pStyle w:val="Yltunniste"/>
          </w:pPr>
        </w:p>
      </w:tc>
      <w:tc>
        <w:tcPr>
          <w:tcW w:w="2517" w:type="dxa"/>
          <w:gridSpan w:val="2"/>
        </w:tcPr>
        <w:p w:rsidR="0006441E" w:rsidRDefault="0006441E" w:rsidP="00621460">
          <w:pPr>
            <w:pStyle w:val="Yltunniste"/>
          </w:pPr>
        </w:p>
      </w:tc>
    </w:tr>
  </w:tbl>
  <w:p w:rsidR="005B6947" w:rsidRPr="00775C66" w:rsidRDefault="005B6947" w:rsidP="00D9656A">
    <w:pPr>
      <w:pStyle w:val="Yltunniste"/>
      <w:tabs>
        <w:tab w:val="left" w:pos="5216"/>
        <w:tab w:val="left" w:pos="6521"/>
        <w:tab w:val="left" w:pos="9129"/>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Eireunaviivaa"/>
      <w:tblW w:w="10347" w:type="dxa"/>
      <w:tblLayout w:type="fixed"/>
      <w:tblLook w:val="04A0" w:firstRow="1" w:lastRow="0" w:firstColumn="1" w:lastColumn="0" w:noHBand="0" w:noVBand="1"/>
      <w:tblCaption w:val="Alt=&quot;&quot;"/>
    </w:tblPr>
    <w:tblGrid>
      <w:gridCol w:w="726"/>
      <w:gridCol w:w="465"/>
      <w:gridCol w:w="3566"/>
      <w:gridCol w:w="465"/>
      <w:gridCol w:w="2143"/>
      <w:gridCol w:w="465"/>
      <w:gridCol w:w="1463"/>
      <w:gridCol w:w="589"/>
      <w:gridCol w:w="465"/>
    </w:tblGrid>
    <w:tr w:rsidR="0006441E" w:rsidTr="00621460">
      <w:tc>
        <w:tcPr>
          <w:tcW w:w="5222" w:type="dxa"/>
          <w:gridSpan w:val="4"/>
          <w:vMerge w:val="restart"/>
        </w:tcPr>
        <w:p w:rsidR="0006441E" w:rsidRPr="009779D7" w:rsidRDefault="00E529F8" w:rsidP="00621460">
          <w:pPr>
            <w:pStyle w:val="Yltunniste"/>
            <w:rPr>
              <w:sz w:val="28"/>
              <w:szCs w:val="28"/>
            </w:rPr>
          </w:pPr>
          <w:r w:rsidRPr="008F7C56">
            <w:rPr>
              <w:rFonts w:eastAsiaTheme="majorEastAsia"/>
              <w:lang w:eastAsia="fi-FI"/>
            </w:rPr>
            <w:drawing>
              <wp:anchor distT="0" distB="0" distL="114300" distR="114300" simplePos="0" relativeHeight="251659776" behindDoc="1" locked="0" layoutInCell="1" allowOverlap="1" wp14:anchorId="77552439" wp14:editId="185BA4C2">
                <wp:simplePos x="0" y="0"/>
                <wp:positionH relativeFrom="page">
                  <wp:posOffset>70485</wp:posOffset>
                </wp:positionH>
                <wp:positionV relativeFrom="page">
                  <wp:posOffset>4445</wp:posOffset>
                </wp:positionV>
                <wp:extent cx="2019300" cy="870585"/>
                <wp:effectExtent l="0" t="0" r="0" b="0"/>
                <wp:wrapNone/>
                <wp:docPr id="8" name="Kuva 8" title="Alt=&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saministerio_vaaka-pun_RGB.png"/>
                        <pic:cNvPicPr/>
                      </pic:nvPicPr>
                      <pic:blipFill>
                        <a:blip r:embed="rId1">
                          <a:extLst>
                            <a:ext uri="{28A0092B-C50C-407E-A947-70E740481C1C}">
                              <a14:useLocalDpi xmlns:a14="http://schemas.microsoft.com/office/drawing/2010/main" val="0"/>
                            </a:ext>
                          </a:extLst>
                        </a:blip>
                        <a:stretch>
                          <a:fillRect/>
                        </a:stretch>
                      </pic:blipFill>
                      <pic:spPr>
                        <a:xfrm>
                          <a:off x="0" y="0"/>
                          <a:ext cx="2019300" cy="870585"/>
                        </a:xfrm>
                        <a:prstGeom prst="rect">
                          <a:avLst/>
                        </a:prstGeom>
                      </pic:spPr>
                    </pic:pic>
                  </a:graphicData>
                </a:graphic>
                <wp14:sizeRelH relativeFrom="margin">
                  <wp14:pctWidth>0</wp14:pctWidth>
                </wp14:sizeRelH>
                <wp14:sizeRelV relativeFrom="margin">
                  <wp14:pctHeight>0</wp14:pctHeight>
                </wp14:sizeRelV>
              </wp:anchor>
            </w:drawing>
          </w:r>
        </w:p>
      </w:tc>
      <w:tc>
        <w:tcPr>
          <w:tcW w:w="2608" w:type="dxa"/>
          <w:gridSpan w:val="2"/>
        </w:tcPr>
        <w:p w:rsidR="0006441E" w:rsidRDefault="0006441E" w:rsidP="00621460">
          <w:pPr>
            <w:pStyle w:val="Yltunniste"/>
          </w:pPr>
        </w:p>
      </w:tc>
      <w:tc>
        <w:tcPr>
          <w:tcW w:w="1463" w:type="dxa"/>
        </w:tcPr>
        <w:p w:rsidR="0006441E" w:rsidRDefault="0006441E" w:rsidP="00621460">
          <w:pPr>
            <w:pStyle w:val="Yltunniste"/>
          </w:pPr>
        </w:p>
      </w:tc>
      <w:tc>
        <w:tcPr>
          <w:tcW w:w="1054" w:type="dxa"/>
          <w:gridSpan w:val="2"/>
        </w:tcPr>
        <w:p w:rsidR="0006441E" w:rsidRDefault="0006441E" w:rsidP="00621460">
          <w:pPr>
            <w:pStyle w:val="Yltunniste"/>
            <w:jc w:val="center"/>
          </w:pPr>
        </w:p>
      </w:tc>
    </w:tr>
    <w:tr w:rsidR="0006441E" w:rsidTr="00621460">
      <w:tc>
        <w:tcPr>
          <w:tcW w:w="5222" w:type="dxa"/>
          <w:gridSpan w:val="4"/>
          <w:vMerge/>
        </w:tcPr>
        <w:p w:rsidR="0006441E" w:rsidRPr="009779D7" w:rsidRDefault="0006441E" w:rsidP="00621460">
          <w:pPr>
            <w:pStyle w:val="Yltunniste"/>
            <w:rPr>
              <w:sz w:val="28"/>
              <w:szCs w:val="28"/>
            </w:rPr>
          </w:pPr>
        </w:p>
      </w:tc>
      <w:tc>
        <w:tcPr>
          <w:tcW w:w="2608" w:type="dxa"/>
          <w:gridSpan w:val="2"/>
        </w:tcPr>
        <w:p w:rsidR="0006441E" w:rsidRPr="00643F4F" w:rsidRDefault="00916F04" w:rsidP="00621460">
          <w:pPr>
            <w:pStyle w:val="Yltunniste"/>
            <w:rPr>
              <w:b/>
            </w:rPr>
          </w:pPr>
          <w:r>
            <w:rPr>
              <w:b/>
            </w:rPr>
            <w:t>Tilintarkastajan raportti</w:t>
          </w:r>
        </w:p>
      </w:tc>
      <w:tc>
        <w:tcPr>
          <w:tcW w:w="1463" w:type="dxa"/>
        </w:tcPr>
        <w:p w:rsidR="0006441E" w:rsidRDefault="0006441E" w:rsidP="00621460">
          <w:pPr>
            <w:pStyle w:val="Yltunniste"/>
          </w:pPr>
        </w:p>
      </w:tc>
      <w:tc>
        <w:tcPr>
          <w:tcW w:w="1054" w:type="dxa"/>
          <w:gridSpan w:val="2"/>
        </w:tcPr>
        <w:p w:rsidR="0006441E" w:rsidRDefault="00BA0E6A" w:rsidP="00621460">
          <w:pPr>
            <w:pStyle w:val="Yltunniste"/>
            <w:jc w:val="center"/>
          </w:pPr>
          <w:r>
            <w:fldChar w:fldCharType="begin"/>
          </w:r>
          <w:r w:rsidR="0006441E">
            <w:instrText xml:space="preserve"> PAGE   \* MERGEFORMAT </w:instrText>
          </w:r>
          <w:r>
            <w:fldChar w:fldCharType="separate"/>
          </w:r>
          <w:r w:rsidR="00726DA6">
            <w:t>1</w:t>
          </w:r>
          <w:r>
            <w:fldChar w:fldCharType="end"/>
          </w:r>
          <w:r w:rsidR="0006441E">
            <w:t xml:space="preserve"> (</w:t>
          </w:r>
          <w:r w:rsidR="006072C3">
            <w:fldChar w:fldCharType="begin"/>
          </w:r>
          <w:r w:rsidR="006072C3">
            <w:instrText xml:space="preserve"> NUMPAGES   \* MERGEFORMAT </w:instrText>
          </w:r>
          <w:r w:rsidR="006072C3">
            <w:fldChar w:fldCharType="separate"/>
          </w:r>
          <w:r w:rsidR="00726DA6">
            <w:t>4</w:t>
          </w:r>
          <w:r w:rsidR="006072C3">
            <w:fldChar w:fldCharType="end"/>
          </w:r>
          <w:r w:rsidR="0006441E">
            <w:t>)</w:t>
          </w:r>
        </w:p>
      </w:tc>
    </w:tr>
    <w:tr w:rsidR="0006441E" w:rsidTr="00621460">
      <w:trPr>
        <w:trHeight w:val="272"/>
      </w:trPr>
      <w:tc>
        <w:tcPr>
          <w:tcW w:w="5222" w:type="dxa"/>
          <w:gridSpan w:val="4"/>
          <w:vMerge/>
        </w:tcPr>
        <w:p w:rsidR="0006441E" w:rsidRDefault="0006441E" w:rsidP="00621460">
          <w:pPr>
            <w:pStyle w:val="Yltunniste"/>
          </w:pPr>
        </w:p>
      </w:tc>
      <w:tc>
        <w:tcPr>
          <w:tcW w:w="2608" w:type="dxa"/>
          <w:gridSpan w:val="2"/>
        </w:tcPr>
        <w:p w:rsidR="0006441E" w:rsidRDefault="0006441E" w:rsidP="00621460">
          <w:pPr>
            <w:pStyle w:val="Yltunniste"/>
          </w:pPr>
        </w:p>
      </w:tc>
      <w:tc>
        <w:tcPr>
          <w:tcW w:w="2517" w:type="dxa"/>
          <w:gridSpan w:val="3"/>
        </w:tcPr>
        <w:p w:rsidR="0006441E" w:rsidRDefault="0006441E" w:rsidP="00621460">
          <w:pPr>
            <w:pStyle w:val="Yltunniste"/>
          </w:pPr>
        </w:p>
      </w:tc>
    </w:tr>
    <w:tr w:rsidR="0006441E" w:rsidTr="00621460">
      <w:trPr>
        <w:trHeight w:val="272"/>
      </w:trPr>
      <w:tc>
        <w:tcPr>
          <w:tcW w:w="5222" w:type="dxa"/>
          <w:gridSpan w:val="4"/>
          <w:vMerge/>
        </w:tcPr>
        <w:p w:rsidR="0006441E" w:rsidRDefault="0006441E" w:rsidP="00621460">
          <w:pPr>
            <w:pStyle w:val="Yltunniste"/>
          </w:pPr>
        </w:p>
      </w:tc>
      <w:tc>
        <w:tcPr>
          <w:tcW w:w="2608" w:type="dxa"/>
          <w:gridSpan w:val="2"/>
        </w:tcPr>
        <w:p w:rsidR="0006441E" w:rsidRDefault="0006441E" w:rsidP="00621460">
          <w:pPr>
            <w:pStyle w:val="Yltunniste"/>
          </w:pPr>
        </w:p>
      </w:tc>
      <w:tc>
        <w:tcPr>
          <w:tcW w:w="2517" w:type="dxa"/>
          <w:gridSpan w:val="3"/>
        </w:tcPr>
        <w:p w:rsidR="0006441E" w:rsidRDefault="0006441E" w:rsidP="00621460">
          <w:pPr>
            <w:pStyle w:val="Yltunniste"/>
          </w:pPr>
        </w:p>
      </w:tc>
    </w:tr>
    <w:tr w:rsidR="0006441E" w:rsidTr="00621460">
      <w:trPr>
        <w:trHeight w:val="272"/>
      </w:trPr>
      <w:tc>
        <w:tcPr>
          <w:tcW w:w="1191" w:type="dxa"/>
          <w:gridSpan w:val="2"/>
        </w:tcPr>
        <w:p w:rsidR="0006441E" w:rsidRPr="00775C66" w:rsidRDefault="0006441E" w:rsidP="00621460">
          <w:pPr>
            <w:pStyle w:val="Yltunniste"/>
          </w:pPr>
        </w:p>
      </w:tc>
      <w:tc>
        <w:tcPr>
          <w:tcW w:w="4031" w:type="dxa"/>
          <w:gridSpan w:val="2"/>
        </w:tcPr>
        <w:p w:rsidR="0006441E" w:rsidRDefault="0006441E" w:rsidP="00621460">
          <w:pPr>
            <w:pStyle w:val="Yltunniste"/>
          </w:pPr>
        </w:p>
      </w:tc>
      <w:tc>
        <w:tcPr>
          <w:tcW w:w="2608" w:type="dxa"/>
          <w:gridSpan w:val="2"/>
        </w:tcPr>
        <w:p w:rsidR="0006441E" w:rsidRDefault="0006441E" w:rsidP="00621460">
          <w:pPr>
            <w:pStyle w:val="Yltunniste"/>
          </w:pPr>
        </w:p>
      </w:tc>
      <w:tc>
        <w:tcPr>
          <w:tcW w:w="2517" w:type="dxa"/>
          <w:gridSpan w:val="3"/>
        </w:tcPr>
        <w:p w:rsidR="0006441E" w:rsidRDefault="0006441E" w:rsidP="00621460">
          <w:pPr>
            <w:pStyle w:val="Yltunniste"/>
          </w:pPr>
        </w:p>
      </w:tc>
    </w:tr>
    <w:tr w:rsidR="0006441E" w:rsidTr="00586F9B">
      <w:trPr>
        <w:gridAfter w:val="1"/>
        <w:wAfter w:w="465" w:type="dxa"/>
        <w:trHeight w:val="272"/>
      </w:trPr>
      <w:tc>
        <w:tcPr>
          <w:tcW w:w="726" w:type="dxa"/>
        </w:tcPr>
        <w:p w:rsidR="0006441E" w:rsidRDefault="0006441E" w:rsidP="00621460">
          <w:pPr>
            <w:pStyle w:val="Yltunniste"/>
          </w:pPr>
        </w:p>
        <w:p w:rsidR="0006441E" w:rsidRDefault="0006441E" w:rsidP="00621460">
          <w:pPr>
            <w:pStyle w:val="Yltunniste"/>
          </w:pPr>
        </w:p>
        <w:p w:rsidR="0006441E" w:rsidRPr="00775C66" w:rsidRDefault="0006441E" w:rsidP="00621460">
          <w:pPr>
            <w:pStyle w:val="Yltunniste"/>
          </w:pPr>
        </w:p>
      </w:tc>
      <w:tc>
        <w:tcPr>
          <w:tcW w:w="4031" w:type="dxa"/>
          <w:gridSpan w:val="2"/>
        </w:tcPr>
        <w:p w:rsidR="0006441E" w:rsidRDefault="0006441E" w:rsidP="00621460">
          <w:pPr>
            <w:pStyle w:val="Yltunniste"/>
          </w:pPr>
        </w:p>
      </w:tc>
      <w:tc>
        <w:tcPr>
          <w:tcW w:w="2608" w:type="dxa"/>
          <w:gridSpan w:val="2"/>
        </w:tcPr>
        <w:p w:rsidR="0006441E" w:rsidRDefault="0006441E" w:rsidP="00621460">
          <w:pPr>
            <w:pStyle w:val="Yltunniste"/>
          </w:pPr>
        </w:p>
      </w:tc>
      <w:tc>
        <w:tcPr>
          <w:tcW w:w="2517" w:type="dxa"/>
          <w:gridSpan w:val="3"/>
        </w:tcPr>
        <w:p w:rsidR="0006441E" w:rsidRDefault="0006441E" w:rsidP="00621460">
          <w:pPr>
            <w:pStyle w:val="Yltunniste"/>
          </w:pPr>
        </w:p>
      </w:tc>
    </w:tr>
  </w:tbl>
  <w:p w:rsidR="0006441E" w:rsidRDefault="00E529F8">
    <w:pPr>
      <w:pStyle w:val="Yltunniste"/>
    </w:pPr>
    <w:r w:rsidRPr="00586F9B">
      <w:rPr>
        <w:lang w:eastAsia="fi-FI"/>
      </w:rPr>
      <w:drawing>
        <wp:anchor distT="0" distB="0" distL="114300" distR="114300" simplePos="0" relativeHeight="251660800" behindDoc="1" locked="0" layoutInCell="0" allowOverlap="1" wp14:anchorId="4C3929D2" wp14:editId="48063C5F">
          <wp:simplePos x="0" y="0"/>
          <wp:positionH relativeFrom="page">
            <wp:posOffset>720090</wp:posOffset>
          </wp:positionH>
          <wp:positionV relativeFrom="page">
            <wp:posOffset>1233805</wp:posOffset>
          </wp:positionV>
          <wp:extent cx="1902460" cy="593725"/>
          <wp:effectExtent l="0" t="0" r="2540" b="0"/>
          <wp:wrapTight wrapText="bothSides">
            <wp:wrapPolygon edited="0">
              <wp:start x="0" y="0"/>
              <wp:lineTo x="0" y="20791"/>
              <wp:lineTo x="21413" y="20791"/>
              <wp:lineTo x="21413" y="0"/>
              <wp:lineTo x="0" y="0"/>
            </wp:wrapPolygon>
          </wp:wrapTight>
          <wp:docPr id="3" name="Picture 0" title="Alt=&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E-2015_web.jpg"/>
                  <pic:cNvPicPr/>
                </pic:nvPicPr>
                <pic:blipFill>
                  <a:blip r:embed="rId2" cstate="print"/>
                  <a:stretch>
                    <a:fillRect/>
                  </a:stretch>
                </pic:blipFill>
                <pic:spPr>
                  <a:xfrm>
                    <a:off x="0" y="0"/>
                    <a:ext cx="1902460" cy="5937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802E4"/>
    <w:multiLevelType w:val="hybridMultilevel"/>
    <w:tmpl w:val="C2E67ECC"/>
    <w:lvl w:ilvl="0" w:tplc="040B0001">
      <w:start w:val="1"/>
      <w:numFmt w:val="bullet"/>
      <w:lvlText w:val=""/>
      <w:lvlJc w:val="left"/>
      <w:pPr>
        <w:ind w:left="1069" w:hanging="360"/>
      </w:pPr>
      <w:rPr>
        <w:rFonts w:ascii="Symbol" w:hAnsi="Symbol" w:hint="default"/>
      </w:rPr>
    </w:lvl>
    <w:lvl w:ilvl="1" w:tplc="040B0003" w:tentative="1">
      <w:start w:val="1"/>
      <w:numFmt w:val="bullet"/>
      <w:lvlText w:val="o"/>
      <w:lvlJc w:val="left"/>
      <w:pPr>
        <w:ind w:left="1789" w:hanging="360"/>
      </w:pPr>
      <w:rPr>
        <w:rFonts w:ascii="Courier New" w:hAnsi="Courier New" w:cs="Courier New" w:hint="default"/>
      </w:rPr>
    </w:lvl>
    <w:lvl w:ilvl="2" w:tplc="040B0005" w:tentative="1">
      <w:start w:val="1"/>
      <w:numFmt w:val="bullet"/>
      <w:lvlText w:val=""/>
      <w:lvlJc w:val="left"/>
      <w:pPr>
        <w:ind w:left="2509" w:hanging="360"/>
      </w:pPr>
      <w:rPr>
        <w:rFonts w:ascii="Wingdings" w:hAnsi="Wingdings" w:hint="default"/>
      </w:rPr>
    </w:lvl>
    <w:lvl w:ilvl="3" w:tplc="040B0001" w:tentative="1">
      <w:start w:val="1"/>
      <w:numFmt w:val="bullet"/>
      <w:lvlText w:val=""/>
      <w:lvlJc w:val="left"/>
      <w:pPr>
        <w:ind w:left="3229" w:hanging="360"/>
      </w:pPr>
      <w:rPr>
        <w:rFonts w:ascii="Symbol" w:hAnsi="Symbol" w:hint="default"/>
      </w:rPr>
    </w:lvl>
    <w:lvl w:ilvl="4" w:tplc="040B0003" w:tentative="1">
      <w:start w:val="1"/>
      <w:numFmt w:val="bullet"/>
      <w:lvlText w:val="o"/>
      <w:lvlJc w:val="left"/>
      <w:pPr>
        <w:ind w:left="3949" w:hanging="360"/>
      </w:pPr>
      <w:rPr>
        <w:rFonts w:ascii="Courier New" w:hAnsi="Courier New" w:cs="Courier New" w:hint="default"/>
      </w:rPr>
    </w:lvl>
    <w:lvl w:ilvl="5" w:tplc="040B0005" w:tentative="1">
      <w:start w:val="1"/>
      <w:numFmt w:val="bullet"/>
      <w:lvlText w:val=""/>
      <w:lvlJc w:val="left"/>
      <w:pPr>
        <w:ind w:left="4669" w:hanging="360"/>
      </w:pPr>
      <w:rPr>
        <w:rFonts w:ascii="Wingdings" w:hAnsi="Wingdings" w:hint="default"/>
      </w:rPr>
    </w:lvl>
    <w:lvl w:ilvl="6" w:tplc="040B0001" w:tentative="1">
      <w:start w:val="1"/>
      <w:numFmt w:val="bullet"/>
      <w:lvlText w:val=""/>
      <w:lvlJc w:val="left"/>
      <w:pPr>
        <w:ind w:left="5389" w:hanging="360"/>
      </w:pPr>
      <w:rPr>
        <w:rFonts w:ascii="Symbol" w:hAnsi="Symbol" w:hint="default"/>
      </w:rPr>
    </w:lvl>
    <w:lvl w:ilvl="7" w:tplc="040B0003" w:tentative="1">
      <w:start w:val="1"/>
      <w:numFmt w:val="bullet"/>
      <w:lvlText w:val="o"/>
      <w:lvlJc w:val="left"/>
      <w:pPr>
        <w:ind w:left="6109" w:hanging="360"/>
      </w:pPr>
      <w:rPr>
        <w:rFonts w:ascii="Courier New" w:hAnsi="Courier New" w:cs="Courier New" w:hint="default"/>
      </w:rPr>
    </w:lvl>
    <w:lvl w:ilvl="8" w:tplc="040B0005" w:tentative="1">
      <w:start w:val="1"/>
      <w:numFmt w:val="bullet"/>
      <w:lvlText w:val=""/>
      <w:lvlJc w:val="left"/>
      <w:pPr>
        <w:ind w:left="6829" w:hanging="360"/>
      </w:pPr>
      <w:rPr>
        <w:rFonts w:ascii="Wingdings" w:hAnsi="Wingdings" w:hint="default"/>
      </w:rPr>
    </w:lvl>
  </w:abstractNum>
  <w:abstractNum w:abstractNumId="1" w15:restartNumberingAfterBreak="0">
    <w:nsid w:val="08472CD2"/>
    <w:multiLevelType w:val="hybridMultilevel"/>
    <w:tmpl w:val="6E726B5E"/>
    <w:lvl w:ilvl="0" w:tplc="040B0001">
      <w:start w:val="1"/>
      <w:numFmt w:val="bullet"/>
      <w:lvlText w:val=""/>
      <w:lvlJc w:val="left"/>
      <w:pPr>
        <w:ind w:left="1069" w:hanging="360"/>
      </w:pPr>
      <w:rPr>
        <w:rFonts w:ascii="Symbol" w:hAnsi="Symbol" w:hint="default"/>
      </w:rPr>
    </w:lvl>
    <w:lvl w:ilvl="1" w:tplc="040B0003" w:tentative="1">
      <w:start w:val="1"/>
      <w:numFmt w:val="bullet"/>
      <w:lvlText w:val="o"/>
      <w:lvlJc w:val="left"/>
      <w:pPr>
        <w:ind w:left="1789" w:hanging="360"/>
      </w:pPr>
      <w:rPr>
        <w:rFonts w:ascii="Courier New" w:hAnsi="Courier New" w:cs="Courier New" w:hint="default"/>
      </w:rPr>
    </w:lvl>
    <w:lvl w:ilvl="2" w:tplc="040B0005" w:tentative="1">
      <w:start w:val="1"/>
      <w:numFmt w:val="bullet"/>
      <w:lvlText w:val=""/>
      <w:lvlJc w:val="left"/>
      <w:pPr>
        <w:ind w:left="2509" w:hanging="360"/>
      </w:pPr>
      <w:rPr>
        <w:rFonts w:ascii="Wingdings" w:hAnsi="Wingdings" w:hint="default"/>
      </w:rPr>
    </w:lvl>
    <w:lvl w:ilvl="3" w:tplc="040B0001" w:tentative="1">
      <w:start w:val="1"/>
      <w:numFmt w:val="bullet"/>
      <w:lvlText w:val=""/>
      <w:lvlJc w:val="left"/>
      <w:pPr>
        <w:ind w:left="3229" w:hanging="360"/>
      </w:pPr>
      <w:rPr>
        <w:rFonts w:ascii="Symbol" w:hAnsi="Symbol" w:hint="default"/>
      </w:rPr>
    </w:lvl>
    <w:lvl w:ilvl="4" w:tplc="040B0003" w:tentative="1">
      <w:start w:val="1"/>
      <w:numFmt w:val="bullet"/>
      <w:lvlText w:val="o"/>
      <w:lvlJc w:val="left"/>
      <w:pPr>
        <w:ind w:left="3949" w:hanging="360"/>
      </w:pPr>
      <w:rPr>
        <w:rFonts w:ascii="Courier New" w:hAnsi="Courier New" w:cs="Courier New" w:hint="default"/>
      </w:rPr>
    </w:lvl>
    <w:lvl w:ilvl="5" w:tplc="040B0005" w:tentative="1">
      <w:start w:val="1"/>
      <w:numFmt w:val="bullet"/>
      <w:lvlText w:val=""/>
      <w:lvlJc w:val="left"/>
      <w:pPr>
        <w:ind w:left="4669" w:hanging="360"/>
      </w:pPr>
      <w:rPr>
        <w:rFonts w:ascii="Wingdings" w:hAnsi="Wingdings" w:hint="default"/>
      </w:rPr>
    </w:lvl>
    <w:lvl w:ilvl="6" w:tplc="040B0001" w:tentative="1">
      <w:start w:val="1"/>
      <w:numFmt w:val="bullet"/>
      <w:lvlText w:val=""/>
      <w:lvlJc w:val="left"/>
      <w:pPr>
        <w:ind w:left="5389" w:hanging="360"/>
      </w:pPr>
      <w:rPr>
        <w:rFonts w:ascii="Symbol" w:hAnsi="Symbol" w:hint="default"/>
      </w:rPr>
    </w:lvl>
    <w:lvl w:ilvl="7" w:tplc="040B0003" w:tentative="1">
      <w:start w:val="1"/>
      <w:numFmt w:val="bullet"/>
      <w:lvlText w:val="o"/>
      <w:lvlJc w:val="left"/>
      <w:pPr>
        <w:ind w:left="6109" w:hanging="360"/>
      </w:pPr>
      <w:rPr>
        <w:rFonts w:ascii="Courier New" w:hAnsi="Courier New" w:cs="Courier New" w:hint="default"/>
      </w:rPr>
    </w:lvl>
    <w:lvl w:ilvl="8" w:tplc="040B0005" w:tentative="1">
      <w:start w:val="1"/>
      <w:numFmt w:val="bullet"/>
      <w:lvlText w:val=""/>
      <w:lvlJc w:val="left"/>
      <w:pPr>
        <w:ind w:left="6829" w:hanging="360"/>
      </w:pPr>
      <w:rPr>
        <w:rFonts w:ascii="Wingdings" w:hAnsi="Wingdings" w:hint="default"/>
      </w:rPr>
    </w:lvl>
  </w:abstractNum>
  <w:abstractNum w:abstractNumId="2" w15:restartNumberingAfterBreak="0">
    <w:nsid w:val="0FE31E91"/>
    <w:multiLevelType w:val="hybridMultilevel"/>
    <w:tmpl w:val="718694B2"/>
    <w:lvl w:ilvl="0" w:tplc="040B0003">
      <w:start w:val="1"/>
      <w:numFmt w:val="bullet"/>
      <w:lvlText w:val="o"/>
      <w:lvlJc w:val="left"/>
      <w:pPr>
        <w:ind w:left="1494" w:hanging="360"/>
      </w:pPr>
      <w:rPr>
        <w:rFonts w:ascii="Courier New" w:hAnsi="Courier New" w:cs="Courier New" w:hint="default"/>
      </w:rPr>
    </w:lvl>
    <w:lvl w:ilvl="1" w:tplc="040B0003">
      <w:start w:val="1"/>
      <w:numFmt w:val="bullet"/>
      <w:lvlText w:val="o"/>
      <w:lvlJc w:val="left"/>
      <w:pPr>
        <w:ind w:left="2214" w:hanging="360"/>
      </w:pPr>
      <w:rPr>
        <w:rFonts w:ascii="Courier New" w:hAnsi="Courier New" w:cs="Courier New" w:hint="default"/>
      </w:rPr>
    </w:lvl>
    <w:lvl w:ilvl="2" w:tplc="040B0005">
      <w:start w:val="1"/>
      <w:numFmt w:val="bullet"/>
      <w:lvlText w:val=""/>
      <w:lvlJc w:val="left"/>
      <w:pPr>
        <w:ind w:left="2934" w:hanging="360"/>
      </w:pPr>
      <w:rPr>
        <w:rFonts w:ascii="Wingdings" w:hAnsi="Wingdings" w:hint="default"/>
      </w:rPr>
    </w:lvl>
    <w:lvl w:ilvl="3" w:tplc="040B0001" w:tentative="1">
      <w:start w:val="1"/>
      <w:numFmt w:val="bullet"/>
      <w:lvlText w:val=""/>
      <w:lvlJc w:val="left"/>
      <w:pPr>
        <w:ind w:left="3654" w:hanging="360"/>
      </w:pPr>
      <w:rPr>
        <w:rFonts w:ascii="Symbol" w:hAnsi="Symbol" w:hint="default"/>
      </w:rPr>
    </w:lvl>
    <w:lvl w:ilvl="4" w:tplc="040B0003" w:tentative="1">
      <w:start w:val="1"/>
      <w:numFmt w:val="bullet"/>
      <w:lvlText w:val="o"/>
      <w:lvlJc w:val="left"/>
      <w:pPr>
        <w:ind w:left="4374" w:hanging="360"/>
      </w:pPr>
      <w:rPr>
        <w:rFonts w:ascii="Courier New" w:hAnsi="Courier New" w:cs="Courier New" w:hint="default"/>
      </w:rPr>
    </w:lvl>
    <w:lvl w:ilvl="5" w:tplc="040B0005" w:tentative="1">
      <w:start w:val="1"/>
      <w:numFmt w:val="bullet"/>
      <w:lvlText w:val=""/>
      <w:lvlJc w:val="left"/>
      <w:pPr>
        <w:ind w:left="5094" w:hanging="360"/>
      </w:pPr>
      <w:rPr>
        <w:rFonts w:ascii="Wingdings" w:hAnsi="Wingdings" w:hint="default"/>
      </w:rPr>
    </w:lvl>
    <w:lvl w:ilvl="6" w:tplc="040B0001" w:tentative="1">
      <w:start w:val="1"/>
      <w:numFmt w:val="bullet"/>
      <w:lvlText w:val=""/>
      <w:lvlJc w:val="left"/>
      <w:pPr>
        <w:ind w:left="5814" w:hanging="360"/>
      </w:pPr>
      <w:rPr>
        <w:rFonts w:ascii="Symbol" w:hAnsi="Symbol" w:hint="default"/>
      </w:rPr>
    </w:lvl>
    <w:lvl w:ilvl="7" w:tplc="040B0003" w:tentative="1">
      <w:start w:val="1"/>
      <w:numFmt w:val="bullet"/>
      <w:lvlText w:val="o"/>
      <w:lvlJc w:val="left"/>
      <w:pPr>
        <w:ind w:left="6534" w:hanging="360"/>
      </w:pPr>
      <w:rPr>
        <w:rFonts w:ascii="Courier New" w:hAnsi="Courier New" w:cs="Courier New" w:hint="default"/>
      </w:rPr>
    </w:lvl>
    <w:lvl w:ilvl="8" w:tplc="040B0005" w:tentative="1">
      <w:start w:val="1"/>
      <w:numFmt w:val="bullet"/>
      <w:lvlText w:val=""/>
      <w:lvlJc w:val="left"/>
      <w:pPr>
        <w:ind w:left="7254" w:hanging="360"/>
      </w:pPr>
      <w:rPr>
        <w:rFonts w:ascii="Wingdings" w:hAnsi="Wingdings" w:hint="default"/>
      </w:rPr>
    </w:lvl>
  </w:abstractNum>
  <w:abstractNum w:abstractNumId="3" w15:restartNumberingAfterBreak="0">
    <w:nsid w:val="11C27B62"/>
    <w:multiLevelType w:val="multilevel"/>
    <w:tmpl w:val="5BD42AB8"/>
    <w:numStyleLink w:val="Numeroituotsikointi"/>
  </w:abstractNum>
  <w:abstractNum w:abstractNumId="4" w15:restartNumberingAfterBreak="0">
    <w:nsid w:val="178C09F7"/>
    <w:multiLevelType w:val="hybridMultilevel"/>
    <w:tmpl w:val="CE3ED764"/>
    <w:lvl w:ilvl="0" w:tplc="040B0001">
      <w:start w:val="1"/>
      <w:numFmt w:val="bullet"/>
      <w:lvlText w:val=""/>
      <w:lvlJc w:val="left"/>
      <w:pPr>
        <w:ind w:left="765" w:hanging="360"/>
      </w:pPr>
      <w:rPr>
        <w:rFonts w:ascii="Symbol" w:hAnsi="Symbol" w:hint="default"/>
      </w:rPr>
    </w:lvl>
    <w:lvl w:ilvl="1" w:tplc="040B0003" w:tentative="1">
      <w:start w:val="1"/>
      <w:numFmt w:val="bullet"/>
      <w:lvlText w:val="o"/>
      <w:lvlJc w:val="left"/>
      <w:pPr>
        <w:ind w:left="1485" w:hanging="360"/>
      </w:pPr>
      <w:rPr>
        <w:rFonts w:ascii="Courier New" w:hAnsi="Courier New" w:cs="Courier New" w:hint="default"/>
      </w:rPr>
    </w:lvl>
    <w:lvl w:ilvl="2" w:tplc="040B0005" w:tentative="1">
      <w:start w:val="1"/>
      <w:numFmt w:val="bullet"/>
      <w:lvlText w:val=""/>
      <w:lvlJc w:val="left"/>
      <w:pPr>
        <w:ind w:left="2205" w:hanging="360"/>
      </w:pPr>
      <w:rPr>
        <w:rFonts w:ascii="Wingdings" w:hAnsi="Wingdings" w:hint="default"/>
      </w:rPr>
    </w:lvl>
    <w:lvl w:ilvl="3" w:tplc="040B0001" w:tentative="1">
      <w:start w:val="1"/>
      <w:numFmt w:val="bullet"/>
      <w:lvlText w:val=""/>
      <w:lvlJc w:val="left"/>
      <w:pPr>
        <w:ind w:left="2925" w:hanging="360"/>
      </w:pPr>
      <w:rPr>
        <w:rFonts w:ascii="Symbol" w:hAnsi="Symbol" w:hint="default"/>
      </w:rPr>
    </w:lvl>
    <w:lvl w:ilvl="4" w:tplc="040B0003" w:tentative="1">
      <w:start w:val="1"/>
      <w:numFmt w:val="bullet"/>
      <w:lvlText w:val="o"/>
      <w:lvlJc w:val="left"/>
      <w:pPr>
        <w:ind w:left="3645" w:hanging="360"/>
      </w:pPr>
      <w:rPr>
        <w:rFonts w:ascii="Courier New" w:hAnsi="Courier New" w:cs="Courier New" w:hint="default"/>
      </w:rPr>
    </w:lvl>
    <w:lvl w:ilvl="5" w:tplc="040B0005" w:tentative="1">
      <w:start w:val="1"/>
      <w:numFmt w:val="bullet"/>
      <w:lvlText w:val=""/>
      <w:lvlJc w:val="left"/>
      <w:pPr>
        <w:ind w:left="4365" w:hanging="360"/>
      </w:pPr>
      <w:rPr>
        <w:rFonts w:ascii="Wingdings" w:hAnsi="Wingdings" w:hint="default"/>
      </w:rPr>
    </w:lvl>
    <w:lvl w:ilvl="6" w:tplc="040B0001" w:tentative="1">
      <w:start w:val="1"/>
      <w:numFmt w:val="bullet"/>
      <w:lvlText w:val=""/>
      <w:lvlJc w:val="left"/>
      <w:pPr>
        <w:ind w:left="5085" w:hanging="360"/>
      </w:pPr>
      <w:rPr>
        <w:rFonts w:ascii="Symbol" w:hAnsi="Symbol" w:hint="default"/>
      </w:rPr>
    </w:lvl>
    <w:lvl w:ilvl="7" w:tplc="040B0003" w:tentative="1">
      <w:start w:val="1"/>
      <w:numFmt w:val="bullet"/>
      <w:lvlText w:val="o"/>
      <w:lvlJc w:val="left"/>
      <w:pPr>
        <w:ind w:left="5805" w:hanging="360"/>
      </w:pPr>
      <w:rPr>
        <w:rFonts w:ascii="Courier New" w:hAnsi="Courier New" w:cs="Courier New" w:hint="default"/>
      </w:rPr>
    </w:lvl>
    <w:lvl w:ilvl="8" w:tplc="040B0005" w:tentative="1">
      <w:start w:val="1"/>
      <w:numFmt w:val="bullet"/>
      <w:lvlText w:val=""/>
      <w:lvlJc w:val="left"/>
      <w:pPr>
        <w:ind w:left="6525" w:hanging="360"/>
      </w:pPr>
      <w:rPr>
        <w:rFonts w:ascii="Wingdings" w:hAnsi="Wingdings" w:hint="default"/>
      </w:rPr>
    </w:lvl>
  </w:abstractNum>
  <w:abstractNum w:abstractNumId="5" w15:restartNumberingAfterBreak="0">
    <w:nsid w:val="31B827D5"/>
    <w:multiLevelType w:val="hybridMultilevel"/>
    <w:tmpl w:val="C52CC2E6"/>
    <w:lvl w:ilvl="0" w:tplc="040B0001">
      <w:start w:val="1"/>
      <w:numFmt w:val="bullet"/>
      <w:lvlText w:val=""/>
      <w:lvlJc w:val="left"/>
      <w:pPr>
        <w:ind w:left="1117" w:hanging="360"/>
      </w:pPr>
      <w:rPr>
        <w:rFonts w:ascii="Symbol" w:hAnsi="Symbol" w:hint="default"/>
      </w:rPr>
    </w:lvl>
    <w:lvl w:ilvl="1" w:tplc="040B0003">
      <w:start w:val="1"/>
      <w:numFmt w:val="bullet"/>
      <w:lvlText w:val="o"/>
      <w:lvlJc w:val="left"/>
      <w:pPr>
        <w:ind w:left="1837" w:hanging="360"/>
      </w:pPr>
      <w:rPr>
        <w:rFonts w:ascii="Courier New" w:hAnsi="Courier New" w:cs="Courier New" w:hint="default"/>
      </w:rPr>
    </w:lvl>
    <w:lvl w:ilvl="2" w:tplc="040B0005" w:tentative="1">
      <w:start w:val="1"/>
      <w:numFmt w:val="bullet"/>
      <w:lvlText w:val=""/>
      <w:lvlJc w:val="left"/>
      <w:pPr>
        <w:ind w:left="2557" w:hanging="360"/>
      </w:pPr>
      <w:rPr>
        <w:rFonts w:ascii="Wingdings" w:hAnsi="Wingdings" w:hint="default"/>
      </w:rPr>
    </w:lvl>
    <w:lvl w:ilvl="3" w:tplc="040B0001" w:tentative="1">
      <w:start w:val="1"/>
      <w:numFmt w:val="bullet"/>
      <w:lvlText w:val=""/>
      <w:lvlJc w:val="left"/>
      <w:pPr>
        <w:ind w:left="3277" w:hanging="360"/>
      </w:pPr>
      <w:rPr>
        <w:rFonts w:ascii="Symbol" w:hAnsi="Symbol" w:hint="default"/>
      </w:rPr>
    </w:lvl>
    <w:lvl w:ilvl="4" w:tplc="040B0003" w:tentative="1">
      <w:start w:val="1"/>
      <w:numFmt w:val="bullet"/>
      <w:lvlText w:val="o"/>
      <w:lvlJc w:val="left"/>
      <w:pPr>
        <w:ind w:left="3997" w:hanging="360"/>
      </w:pPr>
      <w:rPr>
        <w:rFonts w:ascii="Courier New" w:hAnsi="Courier New" w:cs="Courier New" w:hint="default"/>
      </w:rPr>
    </w:lvl>
    <w:lvl w:ilvl="5" w:tplc="040B0005" w:tentative="1">
      <w:start w:val="1"/>
      <w:numFmt w:val="bullet"/>
      <w:lvlText w:val=""/>
      <w:lvlJc w:val="left"/>
      <w:pPr>
        <w:ind w:left="4717" w:hanging="360"/>
      </w:pPr>
      <w:rPr>
        <w:rFonts w:ascii="Wingdings" w:hAnsi="Wingdings" w:hint="default"/>
      </w:rPr>
    </w:lvl>
    <w:lvl w:ilvl="6" w:tplc="040B0001" w:tentative="1">
      <w:start w:val="1"/>
      <w:numFmt w:val="bullet"/>
      <w:lvlText w:val=""/>
      <w:lvlJc w:val="left"/>
      <w:pPr>
        <w:ind w:left="5437" w:hanging="360"/>
      </w:pPr>
      <w:rPr>
        <w:rFonts w:ascii="Symbol" w:hAnsi="Symbol" w:hint="default"/>
      </w:rPr>
    </w:lvl>
    <w:lvl w:ilvl="7" w:tplc="040B0003" w:tentative="1">
      <w:start w:val="1"/>
      <w:numFmt w:val="bullet"/>
      <w:lvlText w:val="o"/>
      <w:lvlJc w:val="left"/>
      <w:pPr>
        <w:ind w:left="6157" w:hanging="360"/>
      </w:pPr>
      <w:rPr>
        <w:rFonts w:ascii="Courier New" w:hAnsi="Courier New" w:cs="Courier New" w:hint="default"/>
      </w:rPr>
    </w:lvl>
    <w:lvl w:ilvl="8" w:tplc="040B0005" w:tentative="1">
      <w:start w:val="1"/>
      <w:numFmt w:val="bullet"/>
      <w:lvlText w:val=""/>
      <w:lvlJc w:val="left"/>
      <w:pPr>
        <w:ind w:left="6877" w:hanging="360"/>
      </w:pPr>
      <w:rPr>
        <w:rFonts w:ascii="Wingdings" w:hAnsi="Wingdings" w:hint="default"/>
      </w:rPr>
    </w:lvl>
  </w:abstractNum>
  <w:abstractNum w:abstractNumId="6" w15:restartNumberingAfterBreak="0">
    <w:nsid w:val="320C2E79"/>
    <w:multiLevelType w:val="multilevel"/>
    <w:tmpl w:val="5BD42AB8"/>
    <w:styleLink w:val="Numeroituotsikointi"/>
    <w:lvl w:ilvl="0">
      <w:start w:val="1"/>
      <w:numFmt w:val="decimal"/>
      <w:suff w:val="space"/>
      <w:lvlText w:val="%1"/>
      <w:lvlJc w:val="left"/>
      <w:pPr>
        <w:ind w:left="0" w:firstLine="0"/>
      </w:pPr>
      <w:rPr>
        <w:rFonts w:hint="default"/>
      </w:rPr>
    </w:lvl>
    <w:lvl w:ilvl="1">
      <w:start w:val="1"/>
      <w:numFmt w:val="decimal"/>
      <w:lvlText w:val="%1.%2"/>
      <w:lvlJc w:val="left"/>
      <w:pPr>
        <w:tabs>
          <w:tab w:val="num" w:pos="357"/>
        </w:tabs>
        <w:ind w:left="0" w:firstLine="0"/>
      </w:pPr>
      <w:rPr>
        <w:rFonts w:hint="default"/>
      </w:rPr>
    </w:lvl>
    <w:lvl w:ilvl="2">
      <w:start w:val="1"/>
      <w:numFmt w:val="decimal"/>
      <w:pStyle w:val="Otsikko3"/>
      <w:suff w:val="space"/>
      <w:lvlText w:val="%1.%2.%3"/>
      <w:lvlJc w:val="left"/>
      <w:pPr>
        <w:ind w:left="0" w:firstLine="0"/>
      </w:pPr>
      <w:rPr>
        <w:rFonts w:hint="default"/>
      </w:rPr>
    </w:lvl>
    <w:lvl w:ilvl="3">
      <w:start w:val="1"/>
      <w:numFmt w:val="decimal"/>
      <w:pStyle w:val="Otsikko4"/>
      <w:suff w:val="space"/>
      <w:lvlText w:val="%1.%2.%3.%4"/>
      <w:lvlJc w:val="left"/>
      <w:pPr>
        <w:ind w:left="0" w:firstLine="0"/>
      </w:pPr>
      <w:rPr>
        <w:rFonts w:hint="default"/>
      </w:rPr>
    </w:lvl>
    <w:lvl w:ilvl="4">
      <w:start w:val="1"/>
      <w:numFmt w:val="decimal"/>
      <w:pStyle w:val="Otsikko5"/>
      <w:suff w:val="space"/>
      <w:lvlText w:val="%1.%2.%3.%4.%5"/>
      <w:lvlJc w:val="left"/>
      <w:pPr>
        <w:ind w:left="0" w:firstLine="0"/>
      </w:pPr>
      <w:rPr>
        <w:rFonts w:hint="default"/>
      </w:rPr>
    </w:lvl>
    <w:lvl w:ilvl="5">
      <w:start w:val="1"/>
      <w:numFmt w:val="decimal"/>
      <w:pStyle w:val="Otsikko6"/>
      <w:suff w:val="space"/>
      <w:lvlText w:val="%1.%2.%3.%4.%5.%6"/>
      <w:lvlJc w:val="left"/>
      <w:pPr>
        <w:ind w:left="0" w:firstLine="0"/>
      </w:pPr>
      <w:rPr>
        <w:rFonts w:hint="default"/>
      </w:rPr>
    </w:lvl>
    <w:lvl w:ilvl="6">
      <w:start w:val="1"/>
      <w:numFmt w:val="decimal"/>
      <w:pStyle w:val="Otsikko7"/>
      <w:suff w:val="space"/>
      <w:lvlText w:val="%1.%2.%3.%4.%5.%6.%7"/>
      <w:lvlJc w:val="left"/>
      <w:pPr>
        <w:ind w:left="0" w:firstLine="0"/>
      </w:pPr>
      <w:rPr>
        <w:rFonts w:hint="default"/>
      </w:rPr>
    </w:lvl>
    <w:lvl w:ilvl="7">
      <w:start w:val="1"/>
      <w:numFmt w:val="decimal"/>
      <w:pStyle w:val="Otsikko8"/>
      <w:suff w:val="space"/>
      <w:lvlText w:val="%1.%2.%3.%4.%5.%6.%7.%8"/>
      <w:lvlJc w:val="left"/>
      <w:pPr>
        <w:ind w:left="0" w:firstLine="0"/>
      </w:pPr>
      <w:rPr>
        <w:rFonts w:hint="default"/>
      </w:rPr>
    </w:lvl>
    <w:lvl w:ilvl="8">
      <w:start w:val="1"/>
      <w:numFmt w:val="decimal"/>
      <w:pStyle w:val="Otsikko9"/>
      <w:suff w:val="space"/>
      <w:lvlText w:val="%1.%2.%3.%4.%5.%6.%7.%8.%9"/>
      <w:lvlJc w:val="left"/>
      <w:pPr>
        <w:ind w:left="0" w:firstLine="0"/>
      </w:pPr>
      <w:rPr>
        <w:rFonts w:hint="default"/>
      </w:rPr>
    </w:lvl>
  </w:abstractNum>
  <w:abstractNum w:abstractNumId="7" w15:restartNumberingAfterBreak="0">
    <w:nsid w:val="33BD151C"/>
    <w:multiLevelType w:val="multilevel"/>
    <w:tmpl w:val="9348AA1E"/>
    <w:styleLink w:val="Luettelonumerot"/>
    <w:lvl w:ilvl="0">
      <w:start w:val="1"/>
      <w:numFmt w:val="decimal"/>
      <w:pStyle w:val="Numeroituluettelo"/>
      <w:lvlText w:val="%1."/>
      <w:lvlJc w:val="left"/>
      <w:pPr>
        <w:ind w:left="3175" w:hanging="567"/>
      </w:pPr>
      <w:rPr>
        <w:rFonts w:hint="default"/>
      </w:rPr>
    </w:lvl>
    <w:lvl w:ilvl="1">
      <w:start w:val="1"/>
      <w:numFmt w:val="bullet"/>
      <w:lvlText w:val="–"/>
      <w:lvlJc w:val="left"/>
      <w:pPr>
        <w:ind w:left="3402" w:hanging="227"/>
      </w:pPr>
      <w:rPr>
        <w:rFonts w:ascii="Calibri" w:hAnsi="Calibri" w:hint="default"/>
      </w:rPr>
    </w:lvl>
    <w:lvl w:ilvl="2">
      <w:start w:val="1"/>
      <w:numFmt w:val="bullet"/>
      <w:lvlText w:val="–"/>
      <w:lvlJc w:val="left"/>
      <w:pPr>
        <w:ind w:left="3629" w:hanging="227"/>
      </w:pPr>
      <w:rPr>
        <w:rFonts w:ascii="Calibri" w:hAnsi="Calibri" w:hint="default"/>
      </w:rPr>
    </w:lvl>
    <w:lvl w:ilvl="3">
      <w:start w:val="1"/>
      <w:numFmt w:val="bullet"/>
      <w:lvlText w:val="–"/>
      <w:lvlJc w:val="left"/>
      <w:pPr>
        <w:ind w:left="3856" w:hanging="227"/>
      </w:pPr>
      <w:rPr>
        <w:rFonts w:ascii="Calibri" w:hAnsi="Calibri" w:hint="default"/>
      </w:rPr>
    </w:lvl>
    <w:lvl w:ilvl="4">
      <w:start w:val="1"/>
      <w:numFmt w:val="bullet"/>
      <w:lvlText w:val="–"/>
      <w:lvlJc w:val="left"/>
      <w:pPr>
        <w:ind w:left="4082" w:hanging="226"/>
      </w:pPr>
      <w:rPr>
        <w:rFonts w:ascii="Calibri" w:hAnsi="Calibri" w:hint="default"/>
      </w:rPr>
    </w:lvl>
    <w:lvl w:ilvl="5">
      <w:start w:val="1"/>
      <w:numFmt w:val="bullet"/>
      <w:lvlText w:val="–"/>
      <w:lvlJc w:val="left"/>
      <w:pPr>
        <w:ind w:left="4309" w:hanging="227"/>
      </w:pPr>
      <w:rPr>
        <w:rFonts w:ascii="Calibri" w:hAnsi="Calibri" w:hint="default"/>
      </w:rPr>
    </w:lvl>
    <w:lvl w:ilvl="6">
      <w:start w:val="1"/>
      <w:numFmt w:val="bullet"/>
      <w:lvlText w:val="–"/>
      <w:lvlJc w:val="left"/>
      <w:pPr>
        <w:ind w:left="4536" w:hanging="227"/>
      </w:pPr>
      <w:rPr>
        <w:rFonts w:ascii="Calibri" w:hAnsi="Calibri" w:hint="default"/>
      </w:rPr>
    </w:lvl>
    <w:lvl w:ilvl="7">
      <w:start w:val="1"/>
      <w:numFmt w:val="bullet"/>
      <w:lvlText w:val="–"/>
      <w:lvlJc w:val="left"/>
      <w:pPr>
        <w:ind w:left="4763" w:hanging="227"/>
      </w:pPr>
      <w:rPr>
        <w:rFonts w:ascii="Calibri" w:hAnsi="Calibri" w:hint="default"/>
      </w:rPr>
    </w:lvl>
    <w:lvl w:ilvl="8">
      <w:start w:val="1"/>
      <w:numFmt w:val="bullet"/>
      <w:lvlText w:val="–"/>
      <w:lvlJc w:val="left"/>
      <w:pPr>
        <w:ind w:left="4990" w:hanging="227"/>
      </w:pPr>
      <w:rPr>
        <w:rFonts w:ascii="Calibri" w:hAnsi="Calibri" w:hint="default"/>
      </w:rPr>
    </w:lvl>
  </w:abstractNum>
  <w:abstractNum w:abstractNumId="8" w15:restartNumberingAfterBreak="0">
    <w:nsid w:val="37E74F7B"/>
    <w:multiLevelType w:val="multilevel"/>
    <w:tmpl w:val="4DDEB5B2"/>
    <w:styleLink w:val="Luettelomerkit"/>
    <w:lvl w:ilvl="0">
      <w:start w:val="1"/>
      <w:numFmt w:val="bullet"/>
      <w:pStyle w:val="Merkittyluettelo"/>
      <w:lvlText w:val="–"/>
      <w:lvlJc w:val="left"/>
      <w:pPr>
        <w:ind w:left="2835" w:hanging="227"/>
      </w:pPr>
      <w:rPr>
        <w:rFonts w:ascii="Calibri" w:hAnsi="Calibri" w:hint="default"/>
      </w:rPr>
    </w:lvl>
    <w:lvl w:ilvl="1">
      <w:start w:val="1"/>
      <w:numFmt w:val="bullet"/>
      <w:lvlText w:val="–"/>
      <w:lvlJc w:val="left"/>
      <w:pPr>
        <w:ind w:left="3062" w:hanging="227"/>
      </w:pPr>
      <w:rPr>
        <w:rFonts w:ascii="Calibri" w:hAnsi="Calibri" w:hint="default"/>
      </w:rPr>
    </w:lvl>
    <w:lvl w:ilvl="2">
      <w:start w:val="1"/>
      <w:numFmt w:val="bullet"/>
      <w:lvlText w:val="–"/>
      <w:lvlJc w:val="left"/>
      <w:pPr>
        <w:ind w:left="3289" w:hanging="227"/>
      </w:pPr>
      <w:rPr>
        <w:rFonts w:ascii="Calibri" w:hAnsi="Calibri" w:hint="default"/>
      </w:rPr>
    </w:lvl>
    <w:lvl w:ilvl="3">
      <w:start w:val="1"/>
      <w:numFmt w:val="bullet"/>
      <w:lvlText w:val="–"/>
      <w:lvlJc w:val="left"/>
      <w:pPr>
        <w:ind w:left="3516" w:hanging="227"/>
      </w:pPr>
      <w:rPr>
        <w:rFonts w:ascii="Calibri" w:hAnsi="Calibri" w:hint="default"/>
      </w:rPr>
    </w:lvl>
    <w:lvl w:ilvl="4">
      <w:start w:val="1"/>
      <w:numFmt w:val="bullet"/>
      <w:lvlText w:val="–"/>
      <w:lvlJc w:val="left"/>
      <w:pPr>
        <w:ind w:left="3743" w:hanging="227"/>
      </w:pPr>
      <w:rPr>
        <w:rFonts w:ascii="Calibri" w:hAnsi="Calibri" w:hint="default"/>
      </w:rPr>
    </w:lvl>
    <w:lvl w:ilvl="5">
      <w:start w:val="1"/>
      <w:numFmt w:val="bullet"/>
      <w:lvlText w:val="–"/>
      <w:lvlJc w:val="left"/>
      <w:pPr>
        <w:ind w:left="3970" w:hanging="227"/>
      </w:pPr>
      <w:rPr>
        <w:rFonts w:ascii="Calibri" w:hAnsi="Calibri" w:hint="default"/>
      </w:rPr>
    </w:lvl>
    <w:lvl w:ilvl="6">
      <w:start w:val="1"/>
      <w:numFmt w:val="bullet"/>
      <w:lvlText w:val="–"/>
      <w:lvlJc w:val="left"/>
      <w:pPr>
        <w:ind w:left="4197" w:hanging="227"/>
      </w:pPr>
      <w:rPr>
        <w:rFonts w:ascii="Calibri" w:hAnsi="Calibri" w:hint="default"/>
      </w:rPr>
    </w:lvl>
    <w:lvl w:ilvl="7">
      <w:start w:val="1"/>
      <w:numFmt w:val="bullet"/>
      <w:lvlText w:val="–"/>
      <w:lvlJc w:val="left"/>
      <w:pPr>
        <w:ind w:left="4424" w:hanging="227"/>
      </w:pPr>
      <w:rPr>
        <w:rFonts w:ascii="Calibri" w:hAnsi="Calibri" w:hint="default"/>
      </w:rPr>
    </w:lvl>
    <w:lvl w:ilvl="8">
      <w:start w:val="1"/>
      <w:numFmt w:val="bullet"/>
      <w:lvlText w:val="–"/>
      <w:lvlJc w:val="left"/>
      <w:pPr>
        <w:ind w:left="4651" w:hanging="227"/>
      </w:pPr>
      <w:rPr>
        <w:rFonts w:ascii="Calibri" w:hAnsi="Calibri" w:hint="default"/>
      </w:rPr>
    </w:lvl>
  </w:abstractNum>
  <w:abstractNum w:abstractNumId="9" w15:restartNumberingAfterBreak="0">
    <w:nsid w:val="3AC41FC6"/>
    <w:multiLevelType w:val="hybridMultilevel"/>
    <w:tmpl w:val="8A625CBA"/>
    <w:lvl w:ilvl="0" w:tplc="040B0001">
      <w:start w:val="1"/>
      <w:numFmt w:val="bullet"/>
      <w:lvlText w:val=""/>
      <w:lvlJc w:val="left"/>
      <w:pPr>
        <w:ind w:left="1117" w:hanging="360"/>
      </w:pPr>
      <w:rPr>
        <w:rFonts w:ascii="Symbol" w:hAnsi="Symbol" w:hint="default"/>
      </w:rPr>
    </w:lvl>
    <w:lvl w:ilvl="1" w:tplc="B654314A">
      <w:start w:val="1"/>
      <w:numFmt w:val="bullet"/>
      <w:lvlText w:val="-"/>
      <w:lvlJc w:val="left"/>
      <w:pPr>
        <w:ind w:left="1837" w:hanging="360"/>
      </w:pPr>
      <w:rPr>
        <w:rFonts w:ascii="Times New Roman" w:eastAsia="Times New Roman" w:hAnsi="Times New Roman" w:cs="Times New Roman" w:hint="default"/>
      </w:rPr>
    </w:lvl>
    <w:lvl w:ilvl="2" w:tplc="040B0005" w:tentative="1">
      <w:start w:val="1"/>
      <w:numFmt w:val="bullet"/>
      <w:lvlText w:val=""/>
      <w:lvlJc w:val="left"/>
      <w:pPr>
        <w:ind w:left="2557" w:hanging="360"/>
      </w:pPr>
      <w:rPr>
        <w:rFonts w:ascii="Wingdings" w:hAnsi="Wingdings" w:hint="default"/>
      </w:rPr>
    </w:lvl>
    <w:lvl w:ilvl="3" w:tplc="040B0001" w:tentative="1">
      <w:start w:val="1"/>
      <w:numFmt w:val="bullet"/>
      <w:lvlText w:val=""/>
      <w:lvlJc w:val="left"/>
      <w:pPr>
        <w:ind w:left="3277" w:hanging="360"/>
      </w:pPr>
      <w:rPr>
        <w:rFonts w:ascii="Symbol" w:hAnsi="Symbol" w:hint="default"/>
      </w:rPr>
    </w:lvl>
    <w:lvl w:ilvl="4" w:tplc="040B0003" w:tentative="1">
      <w:start w:val="1"/>
      <w:numFmt w:val="bullet"/>
      <w:lvlText w:val="o"/>
      <w:lvlJc w:val="left"/>
      <w:pPr>
        <w:ind w:left="3997" w:hanging="360"/>
      </w:pPr>
      <w:rPr>
        <w:rFonts w:ascii="Courier New" w:hAnsi="Courier New" w:cs="Courier New" w:hint="default"/>
      </w:rPr>
    </w:lvl>
    <w:lvl w:ilvl="5" w:tplc="040B0005" w:tentative="1">
      <w:start w:val="1"/>
      <w:numFmt w:val="bullet"/>
      <w:lvlText w:val=""/>
      <w:lvlJc w:val="left"/>
      <w:pPr>
        <w:ind w:left="4717" w:hanging="360"/>
      </w:pPr>
      <w:rPr>
        <w:rFonts w:ascii="Wingdings" w:hAnsi="Wingdings" w:hint="default"/>
      </w:rPr>
    </w:lvl>
    <w:lvl w:ilvl="6" w:tplc="040B0001" w:tentative="1">
      <w:start w:val="1"/>
      <w:numFmt w:val="bullet"/>
      <w:lvlText w:val=""/>
      <w:lvlJc w:val="left"/>
      <w:pPr>
        <w:ind w:left="5437" w:hanging="360"/>
      </w:pPr>
      <w:rPr>
        <w:rFonts w:ascii="Symbol" w:hAnsi="Symbol" w:hint="default"/>
      </w:rPr>
    </w:lvl>
    <w:lvl w:ilvl="7" w:tplc="040B0003" w:tentative="1">
      <w:start w:val="1"/>
      <w:numFmt w:val="bullet"/>
      <w:lvlText w:val="o"/>
      <w:lvlJc w:val="left"/>
      <w:pPr>
        <w:ind w:left="6157" w:hanging="360"/>
      </w:pPr>
      <w:rPr>
        <w:rFonts w:ascii="Courier New" w:hAnsi="Courier New" w:cs="Courier New" w:hint="default"/>
      </w:rPr>
    </w:lvl>
    <w:lvl w:ilvl="8" w:tplc="040B0005" w:tentative="1">
      <w:start w:val="1"/>
      <w:numFmt w:val="bullet"/>
      <w:lvlText w:val=""/>
      <w:lvlJc w:val="left"/>
      <w:pPr>
        <w:ind w:left="6877" w:hanging="360"/>
      </w:pPr>
      <w:rPr>
        <w:rFonts w:ascii="Wingdings" w:hAnsi="Wingdings" w:hint="default"/>
      </w:rPr>
    </w:lvl>
  </w:abstractNum>
  <w:abstractNum w:abstractNumId="10" w15:restartNumberingAfterBreak="0">
    <w:nsid w:val="4EEC79C1"/>
    <w:multiLevelType w:val="hybridMultilevel"/>
    <w:tmpl w:val="795A1232"/>
    <w:lvl w:ilvl="0" w:tplc="040B0001">
      <w:start w:val="1"/>
      <w:numFmt w:val="bullet"/>
      <w:lvlText w:val=""/>
      <w:lvlJc w:val="left"/>
      <w:pPr>
        <w:ind w:left="1117" w:hanging="360"/>
      </w:pPr>
      <w:rPr>
        <w:rFonts w:ascii="Symbol" w:hAnsi="Symbol" w:hint="default"/>
      </w:rPr>
    </w:lvl>
    <w:lvl w:ilvl="1" w:tplc="040B0003" w:tentative="1">
      <w:start w:val="1"/>
      <w:numFmt w:val="bullet"/>
      <w:lvlText w:val="o"/>
      <w:lvlJc w:val="left"/>
      <w:pPr>
        <w:ind w:left="1837" w:hanging="360"/>
      </w:pPr>
      <w:rPr>
        <w:rFonts w:ascii="Courier New" w:hAnsi="Courier New" w:cs="Courier New" w:hint="default"/>
      </w:rPr>
    </w:lvl>
    <w:lvl w:ilvl="2" w:tplc="040B0005" w:tentative="1">
      <w:start w:val="1"/>
      <w:numFmt w:val="bullet"/>
      <w:lvlText w:val=""/>
      <w:lvlJc w:val="left"/>
      <w:pPr>
        <w:ind w:left="2557" w:hanging="360"/>
      </w:pPr>
      <w:rPr>
        <w:rFonts w:ascii="Wingdings" w:hAnsi="Wingdings" w:hint="default"/>
      </w:rPr>
    </w:lvl>
    <w:lvl w:ilvl="3" w:tplc="040B0001" w:tentative="1">
      <w:start w:val="1"/>
      <w:numFmt w:val="bullet"/>
      <w:lvlText w:val=""/>
      <w:lvlJc w:val="left"/>
      <w:pPr>
        <w:ind w:left="3277" w:hanging="360"/>
      </w:pPr>
      <w:rPr>
        <w:rFonts w:ascii="Symbol" w:hAnsi="Symbol" w:hint="default"/>
      </w:rPr>
    </w:lvl>
    <w:lvl w:ilvl="4" w:tplc="040B0003" w:tentative="1">
      <w:start w:val="1"/>
      <w:numFmt w:val="bullet"/>
      <w:lvlText w:val="o"/>
      <w:lvlJc w:val="left"/>
      <w:pPr>
        <w:ind w:left="3997" w:hanging="360"/>
      </w:pPr>
      <w:rPr>
        <w:rFonts w:ascii="Courier New" w:hAnsi="Courier New" w:cs="Courier New" w:hint="default"/>
      </w:rPr>
    </w:lvl>
    <w:lvl w:ilvl="5" w:tplc="040B0005" w:tentative="1">
      <w:start w:val="1"/>
      <w:numFmt w:val="bullet"/>
      <w:lvlText w:val=""/>
      <w:lvlJc w:val="left"/>
      <w:pPr>
        <w:ind w:left="4717" w:hanging="360"/>
      </w:pPr>
      <w:rPr>
        <w:rFonts w:ascii="Wingdings" w:hAnsi="Wingdings" w:hint="default"/>
      </w:rPr>
    </w:lvl>
    <w:lvl w:ilvl="6" w:tplc="040B0001" w:tentative="1">
      <w:start w:val="1"/>
      <w:numFmt w:val="bullet"/>
      <w:lvlText w:val=""/>
      <w:lvlJc w:val="left"/>
      <w:pPr>
        <w:ind w:left="5437" w:hanging="360"/>
      </w:pPr>
      <w:rPr>
        <w:rFonts w:ascii="Symbol" w:hAnsi="Symbol" w:hint="default"/>
      </w:rPr>
    </w:lvl>
    <w:lvl w:ilvl="7" w:tplc="040B0003" w:tentative="1">
      <w:start w:val="1"/>
      <w:numFmt w:val="bullet"/>
      <w:lvlText w:val="o"/>
      <w:lvlJc w:val="left"/>
      <w:pPr>
        <w:ind w:left="6157" w:hanging="360"/>
      </w:pPr>
      <w:rPr>
        <w:rFonts w:ascii="Courier New" w:hAnsi="Courier New" w:cs="Courier New" w:hint="default"/>
      </w:rPr>
    </w:lvl>
    <w:lvl w:ilvl="8" w:tplc="040B0005" w:tentative="1">
      <w:start w:val="1"/>
      <w:numFmt w:val="bullet"/>
      <w:lvlText w:val=""/>
      <w:lvlJc w:val="left"/>
      <w:pPr>
        <w:ind w:left="6877" w:hanging="360"/>
      </w:pPr>
      <w:rPr>
        <w:rFonts w:ascii="Wingdings" w:hAnsi="Wingdings" w:hint="default"/>
      </w:rPr>
    </w:lvl>
  </w:abstractNum>
  <w:abstractNum w:abstractNumId="11" w15:restartNumberingAfterBreak="0">
    <w:nsid w:val="5126583B"/>
    <w:multiLevelType w:val="hybridMultilevel"/>
    <w:tmpl w:val="18B40DD0"/>
    <w:lvl w:ilvl="0" w:tplc="040B0001">
      <w:start w:val="1"/>
      <w:numFmt w:val="bullet"/>
      <w:lvlText w:val=""/>
      <w:lvlJc w:val="left"/>
      <w:pPr>
        <w:ind w:left="1117" w:hanging="360"/>
      </w:pPr>
      <w:rPr>
        <w:rFonts w:ascii="Symbol" w:hAnsi="Symbol" w:hint="default"/>
      </w:rPr>
    </w:lvl>
    <w:lvl w:ilvl="1" w:tplc="040B0003" w:tentative="1">
      <w:start w:val="1"/>
      <w:numFmt w:val="bullet"/>
      <w:lvlText w:val="o"/>
      <w:lvlJc w:val="left"/>
      <w:pPr>
        <w:ind w:left="1837" w:hanging="360"/>
      </w:pPr>
      <w:rPr>
        <w:rFonts w:ascii="Courier New" w:hAnsi="Courier New" w:cs="Courier New" w:hint="default"/>
      </w:rPr>
    </w:lvl>
    <w:lvl w:ilvl="2" w:tplc="040B0005" w:tentative="1">
      <w:start w:val="1"/>
      <w:numFmt w:val="bullet"/>
      <w:lvlText w:val=""/>
      <w:lvlJc w:val="left"/>
      <w:pPr>
        <w:ind w:left="2557" w:hanging="360"/>
      </w:pPr>
      <w:rPr>
        <w:rFonts w:ascii="Wingdings" w:hAnsi="Wingdings" w:hint="default"/>
      </w:rPr>
    </w:lvl>
    <w:lvl w:ilvl="3" w:tplc="040B0001" w:tentative="1">
      <w:start w:val="1"/>
      <w:numFmt w:val="bullet"/>
      <w:lvlText w:val=""/>
      <w:lvlJc w:val="left"/>
      <w:pPr>
        <w:ind w:left="3277" w:hanging="360"/>
      </w:pPr>
      <w:rPr>
        <w:rFonts w:ascii="Symbol" w:hAnsi="Symbol" w:hint="default"/>
      </w:rPr>
    </w:lvl>
    <w:lvl w:ilvl="4" w:tplc="040B0003" w:tentative="1">
      <w:start w:val="1"/>
      <w:numFmt w:val="bullet"/>
      <w:lvlText w:val="o"/>
      <w:lvlJc w:val="left"/>
      <w:pPr>
        <w:ind w:left="3997" w:hanging="360"/>
      </w:pPr>
      <w:rPr>
        <w:rFonts w:ascii="Courier New" w:hAnsi="Courier New" w:cs="Courier New" w:hint="default"/>
      </w:rPr>
    </w:lvl>
    <w:lvl w:ilvl="5" w:tplc="040B0005" w:tentative="1">
      <w:start w:val="1"/>
      <w:numFmt w:val="bullet"/>
      <w:lvlText w:val=""/>
      <w:lvlJc w:val="left"/>
      <w:pPr>
        <w:ind w:left="4717" w:hanging="360"/>
      </w:pPr>
      <w:rPr>
        <w:rFonts w:ascii="Wingdings" w:hAnsi="Wingdings" w:hint="default"/>
      </w:rPr>
    </w:lvl>
    <w:lvl w:ilvl="6" w:tplc="040B0001" w:tentative="1">
      <w:start w:val="1"/>
      <w:numFmt w:val="bullet"/>
      <w:lvlText w:val=""/>
      <w:lvlJc w:val="left"/>
      <w:pPr>
        <w:ind w:left="5437" w:hanging="360"/>
      </w:pPr>
      <w:rPr>
        <w:rFonts w:ascii="Symbol" w:hAnsi="Symbol" w:hint="default"/>
      </w:rPr>
    </w:lvl>
    <w:lvl w:ilvl="7" w:tplc="040B0003" w:tentative="1">
      <w:start w:val="1"/>
      <w:numFmt w:val="bullet"/>
      <w:lvlText w:val="o"/>
      <w:lvlJc w:val="left"/>
      <w:pPr>
        <w:ind w:left="6157" w:hanging="360"/>
      </w:pPr>
      <w:rPr>
        <w:rFonts w:ascii="Courier New" w:hAnsi="Courier New" w:cs="Courier New" w:hint="default"/>
      </w:rPr>
    </w:lvl>
    <w:lvl w:ilvl="8" w:tplc="040B0005" w:tentative="1">
      <w:start w:val="1"/>
      <w:numFmt w:val="bullet"/>
      <w:lvlText w:val=""/>
      <w:lvlJc w:val="left"/>
      <w:pPr>
        <w:ind w:left="6877" w:hanging="360"/>
      </w:pPr>
      <w:rPr>
        <w:rFonts w:ascii="Wingdings" w:hAnsi="Wingdings" w:hint="default"/>
      </w:rPr>
    </w:lvl>
  </w:abstractNum>
  <w:abstractNum w:abstractNumId="12" w15:restartNumberingAfterBreak="0">
    <w:nsid w:val="63487F99"/>
    <w:multiLevelType w:val="hybridMultilevel"/>
    <w:tmpl w:val="60DA108E"/>
    <w:lvl w:ilvl="0" w:tplc="CA72EF42">
      <w:start w:val="6"/>
      <w:numFmt w:val="bullet"/>
      <w:lvlText w:val="•"/>
      <w:lvlJc w:val="left"/>
      <w:pPr>
        <w:ind w:left="1309" w:hanging="600"/>
      </w:pPr>
      <w:rPr>
        <w:rFonts w:ascii="Times New Roman" w:eastAsia="Times New Roman" w:hAnsi="Times New Roman" w:cs="Times New Roman" w:hint="default"/>
      </w:rPr>
    </w:lvl>
    <w:lvl w:ilvl="1" w:tplc="040B0003" w:tentative="1">
      <w:start w:val="1"/>
      <w:numFmt w:val="bullet"/>
      <w:lvlText w:val="o"/>
      <w:lvlJc w:val="left"/>
      <w:pPr>
        <w:ind w:left="1789" w:hanging="360"/>
      </w:pPr>
      <w:rPr>
        <w:rFonts w:ascii="Courier New" w:hAnsi="Courier New" w:cs="Courier New" w:hint="default"/>
      </w:rPr>
    </w:lvl>
    <w:lvl w:ilvl="2" w:tplc="040B0005" w:tentative="1">
      <w:start w:val="1"/>
      <w:numFmt w:val="bullet"/>
      <w:lvlText w:val=""/>
      <w:lvlJc w:val="left"/>
      <w:pPr>
        <w:ind w:left="2509" w:hanging="360"/>
      </w:pPr>
      <w:rPr>
        <w:rFonts w:ascii="Wingdings" w:hAnsi="Wingdings" w:hint="default"/>
      </w:rPr>
    </w:lvl>
    <w:lvl w:ilvl="3" w:tplc="040B0001" w:tentative="1">
      <w:start w:val="1"/>
      <w:numFmt w:val="bullet"/>
      <w:lvlText w:val=""/>
      <w:lvlJc w:val="left"/>
      <w:pPr>
        <w:ind w:left="3229" w:hanging="360"/>
      </w:pPr>
      <w:rPr>
        <w:rFonts w:ascii="Symbol" w:hAnsi="Symbol" w:hint="default"/>
      </w:rPr>
    </w:lvl>
    <w:lvl w:ilvl="4" w:tplc="040B0003" w:tentative="1">
      <w:start w:val="1"/>
      <w:numFmt w:val="bullet"/>
      <w:lvlText w:val="o"/>
      <w:lvlJc w:val="left"/>
      <w:pPr>
        <w:ind w:left="3949" w:hanging="360"/>
      </w:pPr>
      <w:rPr>
        <w:rFonts w:ascii="Courier New" w:hAnsi="Courier New" w:cs="Courier New" w:hint="default"/>
      </w:rPr>
    </w:lvl>
    <w:lvl w:ilvl="5" w:tplc="040B0005" w:tentative="1">
      <w:start w:val="1"/>
      <w:numFmt w:val="bullet"/>
      <w:lvlText w:val=""/>
      <w:lvlJc w:val="left"/>
      <w:pPr>
        <w:ind w:left="4669" w:hanging="360"/>
      </w:pPr>
      <w:rPr>
        <w:rFonts w:ascii="Wingdings" w:hAnsi="Wingdings" w:hint="default"/>
      </w:rPr>
    </w:lvl>
    <w:lvl w:ilvl="6" w:tplc="040B0001" w:tentative="1">
      <w:start w:val="1"/>
      <w:numFmt w:val="bullet"/>
      <w:lvlText w:val=""/>
      <w:lvlJc w:val="left"/>
      <w:pPr>
        <w:ind w:left="5389" w:hanging="360"/>
      </w:pPr>
      <w:rPr>
        <w:rFonts w:ascii="Symbol" w:hAnsi="Symbol" w:hint="default"/>
      </w:rPr>
    </w:lvl>
    <w:lvl w:ilvl="7" w:tplc="040B0003" w:tentative="1">
      <w:start w:val="1"/>
      <w:numFmt w:val="bullet"/>
      <w:lvlText w:val="o"/>
      <w:lvlJc w:val="left"/>
      <w:pPr>
        <w:ind w:left="6109" w:hanging="360"/>
      </w:pPr>
      <w:rPr>
        <w:rFonts w:ascii="Courier New" w:hAnsi="Courier New" w:cs="Courier New" w:hint="default"/>
      </w:rPr>
    </w:lvl>
    <w:lvl w:ilvl="8" w:tplc="040B0005" w:tentative="1">
      <w:start w:val="1"/>
      <w:numFmt w:val="bullet"/>
      <w:lvlText w:val=""/>
      <w:lvlJc w:val="left"/>
      <w:pPr>
        <w:ind w:left="6829" w:hanging="360"/>
      </w:pPr>
      <w:rPr>
        <w:rFonts w:ascii="Wingdings" w:hAnsi="Wingdings" w:hint="default"/>
      </w:rPr>
    </w:lvl>
  </w:abstractNum>
  <w:abstractNum w:abstractNumId="13" w15:restartNumberingAfterBreak="0">
    <w:nsid w:val="725B6561"/>
    <w:multiLevelType w:val="hybridMultilevel"/>
    <w:tmpl w:val="258CEAEE"/>
    <w:lvl w:ilvl="0" w:tplc="46CA3AF2">
      <w:start w:val="1"/>
      <w:numFmt w:val="decimal"/>
      <w:lvlText w:val="%1."/>
      <w:lvlJc w:val="left"/>
      <w:pPr>
        <w:ind w:left="757" w:hanging="360"/>
      </w:pPr>
      <w:rPr>
        <w:rFonts w:hint="default"/>
        <w:sz w:val="20"/>
        <w:szCs w:val="20"/>
        <w:vertAlign w:val="baseline"/>
      </w:rPr>
    </w:lvl>
    <w:lvl w:ilvl="1" w:tplc="040B0019" w:tentative="1">
      <w:start w:val="1"/>
      <w:numFmt w:val="lowerLetter"/>
      <w:lvlText w:val="%2."/>
      <w:lvlJc w:val="left"/>
      <w:pPr>
        <w:ind w:left="1477" w:hanging="360"/>
      </w:pPr>
    </w:lvl>
    <w:lvl w:ilvl="2" w:tplc="040B001B" w:tentative="1">
      <w:start w:val="1"/>
      <w:numFmt w:val="lowerRoman"/>
      <w:lvlText w:val="%3."/>
      <w:lvlJc w:val="right"/>
      <w:pPr>
        <w:ind w:left="2197" w:hanging="180"/>
      </w:pPr>
    </w:lvl>
    <w:lvl w:ilvl="3" w:tplc="040B000F" w:tentative="1">
      <w:start w:val="1"/>
      <w:numFmt w:val="decimal"/>
      <w:lvlText w:val="%4."/>
      <w:lvlJc w:val="left"/>
      <w:pPr>
        <w:ind w:left="2917" w:hanging="360"/>
      </w:pPr>
    </w:lvl>
    <w:lvl w:ilvl="4" w:tplc="040B0019" w:tentative="1">
      <w:start w:val="1"/>
      <w:numFmt w:val="lowerLetter"/>
      <w:lvlText w:val="%5."/>
      <w:lvlJc w:val="left"/>
      <w:pPr>
        <w:ind w:left="3637" w:hanging="360"/>
      </w:pPr>
    </w:lvl>
    <w:lvl w:ilvl="5" w:tplc="040B001B" w:tentative="1">
      <w:start w:val="1"/>
      <w:numFmt w:val="lowerRoman"/>
      <w:lvlText w:val="%6."/>
      <w:lvlJc w:val="right"/>
      <w:pPr>
        <w:ind w:left="4357" w:hanging="180"/>
      </w:pPr>
    </w:lvl>
    <w:lvl w:ilvl="6" w:tplc="040B000F" w:tentative="1">
      <w:start w:val="1"/>
      <w:numFmt w:val="decimal"/>
      <w:lvlText w:val="%7."/>
      <w:lvlJc w:val="left"/>
      <w:pPr>
        <w:ind w:left="5077" w:hanging="360"/>
      </w:pPr>
    </w:lvl>
    <w:lvl w:ilvl="7" w:tplc="040B0019" w:tentative="1">
      <w:start w:val="1"/>
      <w:numFmt w:val="lowerLetter"/>
      <w:lvlText w:val="%8."/>
      <w:lvlJc w:val="left"/>
      <w:pPr>
        <w:ind w:left="5797" w:hanging="360"/>
      </w:pPr>
    </w:lvl>
    <w:lvl w:ilvl="8" w:tplc="040B001B" w:tentative="1">
      <w:start w:val="1"/>
      <w:numFmt w:val="lowerRoman"/>
      <w:lvlText w:val="%9."/>
      <w:lvlJc w:val="right"/>
      <w:pPr>
        <w:ind w:left="6517" w:hanging="180"/>
      </w:pPr>
    </w:lvl>
  </w:abstractNum>
  <w:abstractNum w:abstractNumId="14" w15:restartNumberingAfterBreak="0">
    <w:nsid w:val="73AB2FFF"/>
    <w:multiLevelType w:val="hybridMultilevel"/>
    <w:tmpl w:val="D09C69B8"/>
    <w:lvl w:ilvl="0" w:tplc="040B0003">
      <w:start w:val="1"/>
      <w:numFmt w:val="bullet"/>
      <w:lvlText w:val="o"/>
      <w:lvlJc w:val="left"/>
      <w:pPr>
        <w:ind w:left="1636" w:hanging="360"/>
      </w:pPr>
      <w:rPr>
        <w:rFonts w:ascii="Courier New" w:hAnsi="Courier New" w:cs="Courier New" w:hint="default"/>
      </w:rPr>
    </w:lvl>
    <w:lvl w:ilvl="1" w:tplc="040B0003">
      <w:start w:val="1"/>
      <w:numFmt w:val="bullet"/>
      <w:lvlText w:val="o"/>
      <w:lvlJc w:val="left"/>
      <w:pPr>
        <w:ind w:left="2356" w:hanging="360"/>
      </w:pPr>
      <w:rPr>
        <w:rFonts w:ascii="Courier New" w:hAnsi="Courier New" w:cs="Courier New" w:hint="default"/>
      </w:rPr>
    </w:lvl>
    <w:lvl w:ilvl="2" w:tplc="040B0005" w:tentative="1">
      <w:start w:val="1"/>
      <w:numFmt w:val="bullet"/>
      <w:lvlText w:val=""/>
      <w:lvlJc w:val="left"/>
      <w:pPr>
        <w:ind w:left="3076" w:hanging="360"/>
      </w:pPr>
      <w:rPr>
        <w:rFonts w:ascii="Wingdings" w:hAnsi="Wingdings" w:hint="default"/>
      </w:rPr>
    </w:lvl>
    <w:lvl w:ilvl="3" w:tplc="040B0001" w:tentative="1">
      <w:start w:val="1"/>
      <w:numFmt w:val="bullet"/>
      <w:lvlText w:val=""/>
      <w:lvlJc w:val="left"/>
      <w:pPr>
        <w:ind w:left="3796" w:hanging="360"/>
      </w:pPr>
      <w:rPr>
        <w:rFonts w:ascii="Symbol" w:hAnsi="Symbol" w:hint="default"/>
      </w:rPr>
    </w:lvl>
    <w:lvl w:ilvl="4" w:tplc="040B0003" w:tentative="1">
      <w:start w:val="1"/>
      <w:numFmt w:val="bullet"/>
      <w:lvlText w:val="o"/>
      <w:lvlJc w:val="left"/>
      <w:pPr>
        <w:ind w:left="4516" w:hanging="360"/>
      </w:pPr>
      <w:rPr>
        <w:rFonts w:ascii="Courier New" w:hAnsi="Courier New" w:cs="Courier New" w:hint="default"/>
      </w:rPr>
    </w:lvl>
    <w:lvl w:ilvl="5" w:tplc="040B0005" w:tentative="1">
      <w:start w:val="1"/>
      <w:numFmt w:val="bullet"/>
      <w:lvlText w:val=""/>
      <w:lvlJc w:val="left"/>
      <w:pPr>
        <w:ind w:left="5236" w:hanging="360"/>
      </w:pPr>
      <w:rPr>
        <w:rFonts w:ascii="Wingdings" w:hAnsi="Wingdings" w:hint="default"/>
      </w:rPr>
    </w:lvl>
    <w:lvl w:ilvl="6" w:tplc="040B0001" w:tentative="1">
      <w:start w:val="1"/>
      <w:numFmt w:val="bullet"/>
      <w:lvlText w:val=""/>
      <w:lvlJc w:val="left"/>
      <w:pPr>
        <w:ind w:left="5956" w:hanging="360"/>
      </w:pPr>
      <w:rPr>
        <w:rFonts w:ascii="Symbol" w:hAnsi="Symbol" w:hint="default"/>
      </w:rPr>
    </w:lvl>
    <w:lvl w:ilvl="7" w:tplc="040B0003" w:tentative="1">
      <w:start w:val="1"/>
      <w:numFmt w:val="bullet"/>
      <w:lvlText w:val="o"/>
      <w:lvlJc w:val="left"/>
      <w:pPr>
        <w:ind w:left="6676" w:hanging="360"/>
      </w:pPr>
      <w:rPr>
        <w:rFonts w:ascii="Courier New" w:hAnsi="Courier New" w:cs="Courier New" w:hint="default"/>
      </w:rPr>
    </w:lvl>
    <w:lvl w:ilvl="8" w:tplc="040B0005" w:tentative="1">
      <w:start w:val="1"/>
      <w:numFmt w:val="bullet"/>
      <w:lvlText w:val=""/>
      <w:lvlJc w:val="left"/>
      <w:pPr>
        <w:ind w:left="7396" w:hanging="360"/>
      </w:pPr>
      <w:rPr>
        <w:rFonts w:ascii="Wingdings" w:hAnsi="Wingdings" w:hint="default"/>
      </w:rPr>
    </w:lvl>
  </w:abstractNum>
  <w:num w:numId="1">
    <w:abstractNumId w:val="8"/>
  </w:num>
  <w:num w:numId="2">
    <w:abstractNumId w:val="7"/>
  </w:num>
  <w:num w:numId="3">
    <w:abstractNumId w:val="8"/>
  </w:num>
  <w:num w:numId="4">
    <w:abstractNumId w:val="7"/>
  </w:num>
  <w:num w:numId="5">
    <w:abstractNumId w:val="6"/>
  </w:num>
  <w:num w:numId="6">
    <w:abstractNumId w:val="3"/>
  </w:num>
  <w:num w:numId="7">
    <w:abstractNumId w:val="9"/>
  </w:num>
  <w:num w:numId="8">
    <w:abstractNumId w:val="13"/>
  </w:num>
  <w:num w:numId="9">
    <w:abstractNumId w:val="11"/>
  </w:num>
  <w:num w:numId="10">
    <w:abstractNumId w:val="10"/>
  </w:num>
  <w:num w:numId="11">
    <w:abstractNumId w:val="5"/>
  </w:num>
  <w:num w:numId="12">
    <w:abstractNumId w:val="0"/>
  </w:num>
  <w:num w:numId="13">
    <w:abstractNumId w:val="2"/>
  </w:num>
  <w:num w:numId="14">
    <w:abstractNumId w:val="12"/>
  </w:num>
  <w:num w:numId="15">
    <w:abstractNumId w:val="14"/>
  </w:num>
  <w:num w:numId="16">
    <w:abstractNumId w:val="1"/>
  </w:num>
  <w:num w:numId="1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defaultTabStop w:val="1304"/>
  <w:hyphenationZone w:val="425"/>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8A"/>
    <w:rsid w:val="00002BB3"/>
    <w:rsid w:val="0000313B"/>
    <w:rsid w:val="000072E6"/>
    <w:rsid w:val="00034DB0"/>
    <w:rsid w:val="000350A8"/>
    <w:rsid w:val="000403C6"/>
    <w:rsid w:val="00060B5C"/>
    <w:rsid w:val="0006441E"/>
    <w:rsid w:val="000941C1"/>
    <w:rsid w:val="000A1715"/>
    <w:rsid w:val="000B270F"/>
    <w:rsid w:val="000C31DC"/>
    <w:rsid w:val="000C54C7"/>
    <w:rsid w:val="000D38FC"/>
    <w:rsid w:val="000E678B"/>
    <w:rsid w:val="000F5831"/>
    <w:rsid w:val="00102E15"/>
    <w:rsid w:val="00106E68"/>
    <w:rsid w:val="0013629E"/>
    <w:rsid w:val="0015587C"/>
    <w:rsid w:val="00177F2F"/>
    <w:rsid w:val="001A26BA"/>
    <w:rsid w:val="001C57DA"/>
    <w:rsid w:val="001D15D2"/>
    <w:rsid w:val="001E3E6A"/>
    <w:rsid w:val="001E73D1"/>
    <w:rsid w:val="001F2E2F"/>
    <w:rsid w:val="00230EB8"/>
    <w:rsid w:val="0023569C"/>
    <w:rsid w:val="002531D9"/>
    <w:rsid w:val="002573A8"/>
    <w:rsid w:val="00291927"/>
    <w:rsid w:val="002A6ADC"/>
    <w:rsid w:val="002A7185"/>
    <w:rsid w:val="002B17A5"/>
    <w:rsid w:val="002B5E67"/>
    <w:rsid w:val="002E2CF3"/>
    <w:rsid w:val="002F6DCE"/>
    <w:rsid w:val="00336E01"/>
    <w:rsid w:val="00344792"/>
    <w:rsid w:val="00357B66"/>
    <w:rsid w:val="003601DD"/>
    <w:rsid w:val="0036441B"/>
    <w:rsid w:val="00376476"/>
    <w:rsid w:val="00393C43"/>
    <w:rsid w:val="003B27CA"/>
    <w:rsid w:val="003D4A4F"/>
    <w:rsid w:val="003F5563"/>
    <w:rsid w:val="00433574"/>
    <w:rsid w:val="004554CC"/>
    <w:rsid w:val="00462340"/>
    <w:rsid w:val="00466AF2"/>
    <w:rsid w:val="004A1C9B"/>
    <w:rsid w:val="004B0F6F"/>
    <w:rsid w:val="004C4581"/>
    <w:rsid w:val="004C63E2"/>
    <w:rsid w:val="004D3667"/>
    <w:rsid w:val="004D736D"/>
    <w:rsid w:val="00521A5E"/>
    <w:rsid w:val="005253AC"/>
    <w:rsid w:val="005557E6"/>
    <w:rsid w:val="00567A55"/>
    <w:rsid w:val="00583E97"/>
    <w:rsid w:val="00586F9B"/>
    <w:rsid w:val="005B6947"/>
    <w:rsid w:val="005D2E36"/>
    <w:rsid w:val="005D37AE"/>
    <w:rsid w:val="005D40E5"/>
    <w:rsid w:val="005E0888"/>
    <w:rsid w:val="005E24B9"/>
    <w:rsid w:val="005E28C8"/>
    <w:rsid w:val="005E64A2"/>
    <w:rsid w:val="005F2309"/>
    <w:rsid w:val="006072C3"/>
    <w:rsid w:val="00622CA9"/>
    <w:rsid w:val="00643A05"/>
    <w:rsid w:val="006471C6"/>
    <w:rsid w:val="00663088"/>
    <w:rsid w:val="0067030C"/>
    <w:rsid w:val="006941E5"/>
    <w:rsid w:val="006C58B0"/>
    <w:rsid w:val="006D0F44"/>
    <w:rsid w:val="006E72A7"/>
    <w:rsid w:val="006F5E63"/>
    <w:rsid w:val="00711143"/>
    <w:rsid w:val="00726DA6"/>
    <w:rsid w:val="00741E3B"/>
    <w:rsid w:val="007C60AF"/>
    <w:rsid w:val="007F09ED"/>
    <w:rsid w:val="00802940"/>
    <w:rsid w:val="00803A0D"/>
    <w:rsid w:val="00805584"/>
    <w:rsid w:val="008373E6"/>
    <w:rsid w:val="00880B24"/>
    <w:rsid w:val="00885727"/>
    <w:rsid w:val="008865D7"/>
    <w:rsid w:val="008956CB"/>
    <w:rsid w:val="008B24EE"/>
    <w:rsid w:val="008D27E2"/>
    <w:rsid w:val="008D342E"/>
    <w:rsid w:val="00911BDE"/>
    <w:rsid w:val="00916F04"/>
    <w:rsid w:val="00955A09"/>
    <w:rsid w:val="0095683E"/>
    <w:rsid w:val="00960020"/>
    <w:rsid w:val="00961CA7"/>
    <w:rsid w:val="00962E16"/>
    <w:rsid w:val="009934E6"/>
    <w:rsid w:val="009B3418"/>
    <w:rsid w:val="009E1769"/>
    <w:rsid w:val="009F239D"/>
    <w:rsid w:val="00A07F01"/>
    <w:rsid w:val="00A3776E"/>
    <w:rsid w:val="00A720EF"/>
    <w:rsid w:val="00A80BC6"/>
    <w:rsid w:val="00A833F9"/>
    <w:rsid w:val="00A87C15"/>
    <w:rsid w:val="00AA5154"/>
    <w:rsid w:val="00AB1217"/>
    <w:rsid w:val="00AB2704"/>
    <w:rsid w:val="00AB34E6"/>
    <w:rsid w:val="00AB7053"/>
    <w:rsid w:val="00AD4F4C"/>
    <w:rsid w:val="00AD79C9"/>
    <w:rsid w:val="00AE4B8E"/>
    <w:rsid w:val="00AE74E5"/>
    <w:rsid w:val="00B556E6"/>
    <w:rsid w:val="00B76629"/>
    <w:rsid w:val="00B908F6"/>
    <w:rsid w:val="00BA0E6A"/>
    <w:rsid w:val="00BC157E"/>
    <w:rsid w:val="00BD7C83"/>
    <w:rsid w:val="00BE1FF8"/>
    <w:rsid w:val="00BE77B8"/>
    <w:rsid w:val="00BF4870"/>
    <w:rsid w:val="00C06623"/>
    <w:rsid w:val="00C16B2D"/>
    <w:rsid w:val="00C20F57"/>
    <w:rsid w:val="00C35536"/>
    <w:rsid w:val="00C44109"/>
    <w:rsid w:val="00C4603F"/>
    <w:rsid w:val="00C51795"/>
    <w:rsid w:val="00C74116"/>
    <w:rsid w:val="00CA0084"/>
    <w:rsid w:val="00CA7867"/>
    <w:rsid w:val="00CC40F6"/>
    <w:rsid w:val="00CD7082"/>
    <w:rsid w:val="00CE2F8A"/>
    <w:rsid w:val="00CE458F"/>
    <w:rsid w:val="00CE7861"/>
    <w:rsid w:val="00D00A8E"/>
    <w:rsid w:val="00D0110C"/>
    <w:rsid w:val="00D16E76"/>
    <w:rsid w:val="00D25330"/>
    <w:rsid w:val="00D346F0"/>
    <w:rsid w:val="00D35FD3"/>
    <w:rsid w:val="00D52655"/>
    <w:rsid w:val="00D718A0"/>
    <w:rsid w:val="00D83046"/>
    <w:rsid w:val="00D9656A"/>
    <w:rsid w:val="00DC5FF3"/>
    <w:rsid w:val="00DF305C"/>
    <w:rsid w:val="00DF4207"/>
    <w:rsid w:val="00DF5FD9"/>
    <w:rsid w:val="00E023BB"/>
    <w:rsid w:val="00E25FE3"/>
    <w:rsid w:val="00E37C87"/>
    <w:rsid w:val="00E529F8"/>
    <w:rsid w:val="00E61D53"/>
    <w:rsid w:val="00E7419D"/>
    <w:rsid w:val="00E90CDF"/>
    <w:rsid w:val="00EB0C98"/>
    <w:rsid w:val="00ED6A0C"/>
    <w:rsid w:val="00EE0D32"/>
    <w:rsid w:val="00F20029"/>
    <w:rsid w:val="00F3116C"/>
    <w:rsid w:val="00F97E01"/>
    <w:rsid w:val="00FA3DF2"/>
    <w:rsid w:val="00FC01FA"/>
    <w:rsid w:val="00FC1831"/>
    <w:rsid w:val="00FD0A52"/>
    <w:rsid w:val="00FD19F9"/>
    <w:rsid w:val="00FD585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54BD949A"/>
  <w15:docId w15:val="{41957FCE-018B-4A02-A0BB-5D3B90D58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i-FI" w:eastAsia="fi-FI"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Number" w:uiPriority="99"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ali">
    <w:name w:val="Normal"/>
    <w:qFormat/>
    <w:rsid w:val="00D35FD3"/>
    <w:rPr>
      <w:rFonts w:ascii="Arial" w:eastAsiaTheme="minorHAnsi" w:hAnsi="Arial" w:cstheme="minorHAnsi"/>
      <w:lang w:eastAsia="en-US"/>
    </w:rPr>
  </w:style>
  <w:style w:type="paragraph" w:styleId="Otsikko1">
    <w:name w:val="heading 1"/>
    <w:basedOn w:val="Normaali"/>
    <w:next w:val="Leipteksti"/>
    <w:link w:val="Otsikko1Char"/>
    <w:uiPriority w:val="9"/>
    <w:qFormat/>
    <w:rsid w:val="00EE0D32"/>
    <w:pPr>
      <w:keepNext/>
      <w:keepLines/>
      <w:spacing w:after="180"/>
      <w:ind w:right="2835"/>
      <w:outlineLvl w:val="0"/>
    </w:pPr>
    <w:rPr>
      <w:rFonts w:eastAsia="Times New Roman" w:cs="Times New Roman"/>
      <w:b/>
      <w:bCs/>
      <w:szCs w:val="28"/>
    </w:rPr>
  </w:style>
  <w:style w:type="paragraph" w:styleId="Otsikko2">
    <w:name w:val="heading 2"/>
    <w:basedOn w:val="Normaali"/>
    <w:next w:val="Leipteksti"/>
    <w:link w:val="Otsikko2Char"/>
    <w:uiPriority w:val="9"/>
    <w:qFormat/>
    <w:rsid w:val="00EE0D32"/>
    <w:pPr>
      <w:keepNext/>
      <w:keepLines/>
      <w:spacing w:after="180"/>
      <w:ind w:right="2835"/>
      <w:outlineLvl w:val="1"/>
    </w:pPr>
    <w:rPr>
      <w:rFonts w:eastAsia="Times New Roman" w:cs="Times New Roman"/>
      <w:b/>
      <w:bCs/>
      <w:szCs w:val="26"/>
    </w:rPr>
  </w:style>
  <w:style w:type="paragraph" w:styleId="Otsikko3">
    <w:name w:val="heading 3"/>
    <w:basedOn w:val="Normaali"/>
    <w:next w:val="Leipteksti"/>
    <w:link w:val="Otsikko3Char"/>
    <w:uiPriority w:val="9"/>
    <w:qFormat/>
    <w:rsid w:val="0006441E"/>
    <w:pPr>
      <w:keepNext/>
      <w:keepLines/>
      <w:numPr>
        <w:ilvl w:val="2"/>
        <w:numId w:val="6"/>
      </w:numPr>
      <w:spacing w:after="180"/>
      <w:ind w:right="2835"/>
      <w:outlineLvl w:val="2"/>
    </w:pPr>
    <w:rPr>
      <w:rFonts w:eastAsia="Times New Roman" w:cs="Times New Roman"/>
      <w:bCs/>
    </w:rPr>
  </w:style>
  <w:style w:type="paragraph" w:styleId="Otsikko4">
    <w:name w:val="heading 4"/>
    <w:basedOn w:val="Normaali"/>
    <w:next w:val="Leipteksti"/>
    <w:link w:val="Otsikko4Char"/>
    <w:uiPriority w:val="9"/>
    <w:rsid w:val="0006441E"/>
    <w:pPr>
      <w:keepNext/>
      <w:keepLines/>
      <w:numPr>
        <w:ilvl w:val="3"/>
        <w:numId w:val="6"/>
      </w:numPr>
      <w:spacing w:after="180"/>
      <w:ind w:right="2835"/>
      <w:outlineLvl w:val="3"/>
    </w:pPr>
    <w:rPr>
      <w:rFonts w:eastAsia="Times New Roman" w:cs="Times New Roman"/>
      <w:bCs/>
      <w:iCs/>
    </w:rPr>
  </w:style>
  <w:style w:type="paragraph" w:styleId="Otsikko5">
    <w:name w:val="heading 5"/>
    <w:basedOn w:val="Normaali"/>
    <w:next w:val="Leipteksti"/>
    <w:link w:val="Otsikko5Char"/>
    <w:uiPriority w:val="9"/>
    <w:rsid w:val="0006441E"/>
    <w:pPr>
      <w:keepNext/>
      <w:keepLines/>
      <w:numPr>
        <w:ilvl w:val="4"/>
        <w:numId w:val="6"/>
      </w:numPr>
      <w:spacing w:after="180"/>
      <w:ind w:right="2835"/>
      <w:outlineLvl w:val="4"/>
    </w:pPr>
    <w:rPr>
      <w:rFonts w:eastAsia="Times New Roman" w:cs="Times New Roman"/>
    </w:rPr>
  </w:style>
  <w:style w:type="paragraph" w:styleId="Otsikko6">
    <w:name w:val="heading 6"/>
    <w:basedOn w:val="Normaali"/>
    <w:next w:val="Leipteksti"/>
    <w:link w:val="Otsikko6Char"/>
    <w:uiPriority w:val="9"/>
    <w:rsid w:val="0006441E"/>
    <w:pPr>
      <w:keepNext/>
      <w:keepLines/>
      <w:numPr>
        <w:ilvl w:val="5"/>
        <w:numId w:val="6"/>
      </w:numPr>
      <w:spacing w:after="180"/>
      <w:ind w:right="2835"/>
      <w:outlineLvl w:val="5"/>
    </w:pPr>
    <w:rPr>
      <w:rFonts w:eastAsia="Times New Roman" w:cs="Times New Roman"/>
      <w:iCs/>
    </w:rPr>
  </w:style>
  <w:style w:type="paragraph" w:styleId="Otsikko7">
    <w:name w:val="heading 7"/>
    <w:basedOn w:val="Normaali"/>
    <w:next w:val="Leipteksti"/>
    <w:link w:val="Otsikko7Char"/>
    <w:uiPriority w:val="9"/>
    <w:rsid w:val="0006441E"/>
    <w:pPr>
      <w:keepNext/>
      <w:keepLines/>
      <w:numPr>
        <w:ilvl w:val="6"/>
        <w:numId w:val="6"/>
      </w:numPr>
      <w:spacing w:after="180"/>
      <w:ind w:right="2835"/>
      <w:outlineLvl w:val="6"/>
    </w:pPr>
    <w:rPr>
      <w:rFonts w:eastAsia="Times New Roman" w:cs="Times New Roman"/>
      <w:iCs/>
    </w:rPr>
  </w:style>
  <w:style w:type="paragraph" w:styleId="Otsikko8">
    <w:name w:val="heading 8"/>
    <w:basedOn w:val="Normaali"/>
    <w:next w:val="Leipteksti"/>
    <w:link w:val="Otsikko8Char"/>
    <w:uiPriority w:val="9"/>
    <w:rsid w:val="0006441E"/>
    <w:pPr>
      <w:keepNext/>
      <w:keepLines/>
      <w:numPr>
        <w:ilvl w:val="7"/>
        <w:numId w:val="6"/>
      </w:numPr>
      <w:spacing w:after="180"/>
      <w:ind w:right="4536"/>
      <w:outlineLvl w:val="7"/>
    </w:pPr>
    <w:rPr>
      <w:rFonts w:eastAsia="Times New Roman" w:cs="Times New Roman"/>
    </w:rPr>
  </w:style>
  <w:style w:type="paragraph" w:styleId="Otsikko9">
    <w:name w:val="heading 9"/>
    <w:basedOn w:val="Normaali"/>
    <w:next w:val="Leipteksti"/>
    <w:link w:val="Otsikko9Char"/>
    <w:uiPriority w:val="9"/>
    <w:rsid w:val="0006441E"/>
    <w:pPr>
      <w:keepNext/>
      <w:keepLines/>
      <w:numPr>
        <w:ilvl w:val="8"/>
        <w:numId w:val="6"/>
      </w:numPr>
      <w:spacing w:after="180"/>
      <w:ind w:right="2835"/>
      <w:outlineLvl w:val="8"/>
    </w:pPr>
    <w:rPr>
      <w:rFonts w:eastAsia="Times New Roman" w:cs="Times New Roman"/>
      <w:i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styleId="TaulukkoRuudukko">
    <w:name w:val="Table Grid"/>
    <w:basedOn w:val="Normaalitaulukko"/>
    <w:uiPriority w:val="59"/>
    <w:rsid w:val="0006441E"/>
    <w:rPr>
      <w:rFonts w:asciiTheme="minorHAnsi" w:eastAsiaTheme="minorHAnsi" w:hAnsiTheme="minorHAnsi" w:cstheme="minorHAnsi"/>
      <w:sz w:val="18"/>
      <w:szCs w:val="1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Yltunniste">
    <w:name w:val="header"/>
    <w:basedOn w:val="Normaali"/>
    <w:link w:val="YltunnisteChar"/>
    <w:uiPriority w:val="99"/>
    <w:unhideWhenUsed/>
    <w:rsid w:val="0006441E"/>
    <w:rPr>
      <w:noProof/>
    </w:rPr>
  </w:style>
  <w:style w:type="paragraph" w:styleId="Alatunniste">
    <w:name w:val="footer"/>
    <w:basedOn w:val="Normaali"/>
    <w:link w:val="AlatunnisteChar"/>
    <w:uiPriority w:val="99"/>
    <w:unhideWhenUsed/>
    <w:rsid w:val="0006441E"/>
    <w:rPr>
      <w:sz w:val="16"/>
    </w:rPr>
  </w:style>
  <w:style w:type="character" w:styleId="Sivunumero">
    <w:name w:val="page number"/>
    <w:basedOn w:val="Kappaleenoletusfontti"/>
    <w:semiHidden/>
    <w:rsid w:val="00823B2A"/>
  </w:style>
  <w:style w:type="paragraph" w:styleId="Otsikko">
    <w:name w:val="Title"/>
    <w:basedOn w:val="Normaali"/>
    <w:next w:val="Leipteksti"/>
    <w:link w:val="OtsikkoChar"/>
    <w:uiPriority w:val="10"/>
    <w:qFormat/>
    <w:rsid w:val="0006441E"/>
    <w:pPr>
      <w:spacing w:after="180"/>
      <w:ind w:right="2835"/>
      <w:contextualSpacing/>
    </w:pPr>
    <w:rPr>
      <w:rFonts w:eastAsia="Times New Roman" w:cs="Times New Roman"/>
      <w:b/>
      <w:kern w:val="28"/>
      <w:szCs w:val="52"/>
    </w:rPr>
  </w:style>
  <w:style w:type="paragraph" w:styleId="Merkittyluettelo">
    <w:name w:val="List Bullet"/>
    <w:basedOn w:val="Normaali"/>
    <w:uiPriority w:val="99"/>
    <w:qFormat/>
    <w:rsid w:val="0006441E"/>
    <w:pPr>
      <w:numPr>
        <w:numId w:val="3"/>
      </w:numPr>
      <w:spacing w:after="240"/>
      <w:contextualSpacing/>
    </w:pPr>
  </w:style>
  <w:style w:type="paragraph" w:styleId="Leipteksti">
    <w:name w:val="Body Text"/>
    <w:basedOn w:val="Normaali"/>
    <w:link w:val="LeiptekstiChar"/>
    <w:uiPriority w:val="1"/>
    <w:qFormat/>
    <w:rsid w:val="0006441E"/>
    <w:pPr>
      <w:spacing w:after="180"/>
      <w:ind w:left="2608"/>
    </w:pPr>
  </w:style>
  <w:style w:type="paragraph" w:styleId="Numeroituluettelo">
    <w:name w:val="List Number"/>
    <w:basedOn w:val="Normaali"/>
    <w:uiPriority w:val="99"/>
    <w:qFormat/>
    <w:rsid w:val="0006441E"/>
    <w:pPr>
      <w:numPr>
        <w:numId w:val="4"/>
      </w:numPr>
      <w:spacing w:after="240"/>
      <w:contextualSpacing/>
    </w:pPr>
  </w:style>
  <w:style w:type="paragraph" w:customStyle="1" w:styleId="Sivuotsikko">
    <w:name w:val="Sivuotsikko"/>
    <w:basedOn w:val="Leipteksti"/>
    <w:next w:val="Leipteksti"/>
    <w:link w:val="SivuotsikkoChar"/>
    <w:uiPriority w:val="2"/>
    <w:qFormat/>
    <w:rsid w:val="0006441E"/>
    <w:pPr>
      <w:ind w:hanging="2608"/>
    </w:pPr>
  </w:style>
  <w:style w:type="character" w:styleId="Hyperlinkki">
    <w:name w:val="Hyperlink"/>
    <w:rsid w:val="00441CCC"/>
    <w:rPr>
      <w:color w:val="0000FF"/>
      <w:u w:val="single"/>
    </w:rPr>
  </w:style>
  <w:style w:type="paragraph" w:styleId="Seliteteksti">
    <w:name w:val="Balloon Text"/>
    <w:basedOn w:val="Normaali"/>
    <w:link w:val="SelitetekstiChar"/>
    <w:uiPriority w:val="99"/>
    <w:semiHidden/>
    <w:unhideWhenUsed/>
    <w:rsid w:val="0006441E"/>
    <w:rPr>
      <w:rFonts w:ascii="Tahoma" w:hAnsi="Tahoma" w:cs="Tahoma"/>
      <w:sz w:val="16"/>
      <w:szCs w:val="16"/>
    </w:rPr>
  </w:style>
  <w:style w:type="character" w:customStyle="1" w:styleId="Otsikko1Char">
    <w:name w:val="Otsikko 1 Char"/>
    <w:link w:val="Otsikko1"/>
    <w:uiPriority w:val="9"/>
    <w:rsid w:val="00EE0D32"/>
    <w:rPr>
      <w:rFonts w:ascii="Arial" w:hAnsi="Arial"/>
      <w:b/>
      <w:bCs/>
      <w:szCs w:val="28"/>
      <w:lang w:eastAsia="en-US"/>
    </w:rPr>
  </w:style>
  <w:style w:type="character" w:customStyle="1" w:styleId="AlatunnisteChar">
    <w:name w:val="Alatunniste Char"/>
    <w:link w:val="Alatunniste"/>
    <w:uiPriority w:val="99"/>
    <w:rsid w:val="0006441E"/>
    <w:rPr>
      <w:rFonts w:ascii="Arial" w:eastAsiaTheme="minorHAnsi" w:hAnsi="Arial" w:cstheme="minorHAnsi"/>
      <w:sz w:val="16"/>
      <w:lang w:eastAsia="en-US"/>
    </w:rPr>
  </w:style>
  <w:style w:type="table" w:customStyle="1" w:styleId="Eireunaviivaa">
    <w:name w:val="Ei reunaviivaa"/>
    <w:basedOn w:val="Normaalitaulukko"/>
    <w:uiPriority w:val="99"/>
    <w:rsid w:val="0006441E"/>
    <w:rPr>
      <w:rFonts w:asciiTheme="minorHAnsi" w:eastAsiaTheme="minorHAnsi" w:hAnsiTheme="minorHAnsi" w:cstheme="minorHAnsi"/>
      <w:sz w:val="18"/>
      <w:szCs w:val="18"/>
      <w:lang w:eastAsia="en-US"/>
    </w:rPr>
    <w:tblPr/>
  </w:style>
  <w:style w:type="paragraph" w:styleId="Eivli">
    <w:name w:val="No Spacing"/>
    <w:uiPriority w:val="2"/>
    <w:rsid w:val="0006441E"/>
    <w:pPr>
      <w:ind w:left="2608"/>
    </w:pPr>
    <w:rPr>
      <w:rFonts w:ascii="Arial" w:eastAsiaTheme="minorHAnsi" w:hAnsi="Arial" w:cstheme="minorHAnsi"/>
      <w:sz w:val="18"/>
      <w:szCs w:val="18"/>
      <w:lang w:eastAsia="en-US"/>
    </w:rPr>
  </w:style>
  <w:style w:type="character" w:customStyle="1" w:styleId="LeiptekstiChar">
    <w:name w:val="Leipäteksti Char"/>
    <w:link w:val="Leipteksti"/>
    <w:uiPriority w:val="1"/>
    <w:rsid w:val="0006441E"/>
    <w:rPr>
      <w:rFonts w:ascii="Arial" w:eastAsiaTheme="minorHAnsi" w:hAnsi="Arial" w:cstheme="minorHAnsi"/>
      <w:lang w:eastAsia="en-US"/>
    </w:rPr>
  </w:style>
  <w:style w:type="paragraph" w:styleId="Luettelokappale">
    <w:name w:val="List Paragraph"/>
    <w:basedOn w:val="Normaali"/>
    <w:uiPriority w:val="34"/>
    <w:qFormat/>
    <w:rsid w:val="0006441E"/>
    <w:pPr>
      <w:ind w:left="720"/>
      <w:contextualSpacing/>
    </w:pPr>
  </w:style>
  <w:style w:type="numbering" w:customStyle="1" w:styleId="Luettelomerkit">
    <w:name w:val="Luettelomerkit"/>
    <w:uiPriority w:val="99"/>
    <w:rsid w:val="0006441E"/>
    <w:pPr>
      <w:numPr>
        <w:numId w:val="1"/>
      </w:numPr>
    </w:pPr>
  </w:style>
  <w:style w:type="numbering" w:customStyle="1" w:styleId="Luettelonumerot">
    <w:name w:val="Luettelonumerot"/>
    <w:uiPriority w:val="99"/>
    <w:rsid w:val="0006441E"/>
    <w:pPr>
      <w:numPr>
        <w:numId w:val="2"/>
      </w:numPr>
    </w:pPr>
  </w:style>
  <w:style w:type="numbering" w:customStyle="1" w:styleId="Numeroituotsikointi">
    <w:name w:val="Numeroitu otsikointi"/>
    <w:uiPriority w:val="99"/>
    <w:rsid w:val="0006441E"/>
    <w:pPr>
      <w:numPr>
        <w:numId w:val="5"/>
      </w:numPr>
    </w:pPr>
  </w:style>
  <w:style w:type="character" w:customStyle="1" w:styleId="OtsikkoChar">
    <w:name w:val="Otsikko Char"/>
    <w:link w:val="Otsikko"/>
    <w:uiPriority w:val="10"/>
    <w:rsid w:val="0006441E"/>
    <w:rPr>
      <w:rFonts w:ascii="Arial" w:hAnsi="Arial"/>
      <w:b/>
      <w:kern w:val="28"/>
      <w:szCs w:val="52"/>
      <w:lang w:eastAsia="en-US"/>
    </w:rPr>
  </w:style>
  <w:style w:type="character" w:customStyle="1" w:styleId="Otsikko2Char">
    <w:name w:val="Otsikko 2 Char"/>
    <w:link w:val="Otsikko2"/>
    <w:uiPriority w:val="9"/>
    <w:rsid w:val="00EE0D32"/>
    <w:rPr>
      <w:rFonts w:ascii="Arial" w:hAnsi="Arial"/>
      <w:b/>
      <w:bCs/>
      <w:szCs w:val="26"/>
      <w:lang w:eastAsia="en-US"/>
    </w:rPr>
  </w:style>
  <w:style w:type="character" w:customStyle="1" w:styleId="Otsikko3Char">
    <w:name w:val="Otsikko 3 Char"/>
    <w:link w:val="Otsikko3"/>
    <w:uiPriority w:val="9"/>
    <w:rsid w:val="0006441E"/>
    <w:rPr>
      <w:rFonts w:ascii="Arial" w:hAnsi="Arial"/>
      <w:bCs/>
      <w:lang w:eastAsia="en-US"/>
    </w:rPr>
  </w:style>
  <w:style w:type="character" w:customStyle="1" w:styleId="Otsikko4Char">
    <w:name w:val="Otsikko 4 Char"/>
    <w:link w:val="Otsikko4"/>
    <w:uiPriority w:val="9"/>
    <w:rsid w:val="0006441E"/>
    <w:rPr>
      <w:rFonts w:ascii="Arial" w:hAnsi="Arial"/>
      <w:bCs/>
      <w:iCs/>
      <w:lang w:eastAsia="en-US"/>
    </w:rPr>
  </w:style>
  <w:style w:type="character" w:customStyle="1" w:styleId="Otsikko5Char">
    <w:name w:val="Otsikko 5 Char"/>
    <w:link w:val="Otsikko5"/>
    <w:uiPriority w:val="9"/>
    <w:rsid w:val="0006441E"/>
    <w:rPr>
      <w:rFonts w:ascii="Arial" w:hAnsi="Arial"/>
      <w:lang w:eastAsia="en-US"/>
    </w:rPr>
  </w:style>
  <w:style w:type="character" w:customStyle="1" w:styleId="Otsikko6Char">
    <w:name w:val="Otsikko 6 Char"/>
    <w:link w:val="Otsikko6"/>
    <w:uiPriority w:val="9"/>
    <w:rsid w:val="0006441E"/>
    <w:rPr>
      <w:rFonts w:ascii="Arial" w:hAnsi="Arial"/>
      <w:iCs/>
      <w:lang w:eastAsia="en-US"/>
    </w:rPr>
  </w:style>
  <w:style w:type="character" w:customStyle="1" w:styleId="Otsikko7Char">
    <w:name w:val="Otsikko 7 Char"/>
    <w:link w:val="Otsikko7"/>
    <w:uiPriority w:val="9"/>
    <w:rsid w:val="0006441E"/>
    <w:rPr>
      <w:rFonts w:ascii="Arial" w:hAnsi="Arial"/>
      <w:iCs/>
      <w:lang w:eastAsia="en-US"/>
    </w:rPr>
  </w:style>
  <w:style w:type="character" w:customStyle="1" w:styleId="Otsikko8Char">
    <w:name w:val="Otsikko 8 Char"/>
    <w:link w:val="Otsikko8"/>
    <w:uiPriority w:val="9"/>
    <w:rsid w:val="0006441E"/>
    <w:rPr>
      <w:rFonts w:ascii="Arial" w:hAnsi="Arial"/>
      <w:lang w:eastAsia="en-US"/>
    </w:rPr>
  </w:style>
  <w:style w:type="character" w:customStyle="1" w:styleId="Otsikko9Char">
    <w:name w:val="Otsikko 9 Char"/>
    <w:link w:val="Otsikko9"/>
    <w:uiPriority w:val="9"/>
    <w:rsid w:val="0006441E"/>
    <w:rPr>
      <w:rFonts w:ascii="Arial" w:hAnsi="Arial"/>
      <w:iCs/>
      <w:lang w:eastAsia="en-US"/>
    </w:rPr>
  </w:style>
  <w:style w:type="character" w:styleId="Paikkamerkkiteksti">
    <w:name w:val="Placeholder Text"/>
    <w:uiPriority w:val="99"/>
    <w:semiHidden/>
    <w:rsid w:val="0006441E"/>
    <w:rPr>
      <w:color w:val="auto"/>
    </w:rPr>
  </w:style>
  <w:style w:type="character" w:customStyle="1" w:styleId="SelitetekstiChar">
    <w:name w:val="Seliteteksti Char"/>
    <w:link w:val="Seliteteksti"/>
    <w:uiPriority w:val="99"/>
    <w:semiHidden/>
    <w:rsid w:val="0006441E"/>
    <w:rPr>
      <w:rFonts w:ascii="Tahoma" w:eastAsiaTheme="minorHAnsi" w:hAnsi="Tahoma" w:cs="Tahoma"/>
      <w:sz w:val="16"/>
      <w:szCs w:val="16"/>
      <w:lang w:eastAsia="en-US"/>
    </w:rPr>
  </w:style>
  <w:style w:type="paragraph" w:styleId="Sisllysluettelonotsikko">
    <w:name w:val="TOC Heading"/>
    <w:next w:val="Normaali"/>
    <w:uiPriority w:val="39"/>
    <w:rsid w:val="0006441E"/>
    <w:pPr>
      <w:spacing w:after="240"/>
      <w:ind w:right="2835"/>
    </w:pPr>
    <w:rPr>
      <w:rFonts w:ascii="Arial" w:eastAsiaTheme="majorEastAsia" w:hAnsi="Arial" w:cstheme="majorBidi"/>
      <w:b/>
      <w:bCs/>
      <w:sz w:val="18"/>
      <w:szCs w:val="28"/>
      <w:lang w:eastAsia="en-US"/>
    </w:rPr>
  </w:style>
  <w:style w:type="character" w:customStyle="1" w:styleId="SivuotsikkoChar">
    <w:name w:val="Sivuotsikko Char"/>
    <w:link w:val="Sivuotsikko"/>
    <w:uiPriority w:val="2"/>
    <w:rsid w:val="0006441E"/>
    <w:rPr>
      <w:rFonts w:ascii="Arial" w:eastAsiaTheme="minorHAnsi" w:hAnsi="Arial" w:cstheme="minorHAnsi"/>
      <w:lang w:eastAsia="en-US"/>
    </w:rPr>
  </w:style>
  <w:style w:type="paragraph" w:customStyle="1" w:styleId="Vastaanottajatiedot">
    <w:name w:val="Vastaanottajatiedot"/>
    <w:basedOn w:val="Normaali"/>
    <w:qFormat/>
    <w:locked/>
    <w:rsid w:val="005D40E5"/>
    <w:rPr>
      <w:u w:val="single"/>
    </w:rPr>
  </w:style>
  <w:style w:type="character" w:customStyle="1" w:styleId="YltunnisteChar">
    <w:name w:val="Ylätunniste Char"/>
    <w:link w:val="Yltunniste"/>
    <w:uiPriority w:val="99"/>
    <w:rsid w:val="0006441E"/>
    <w:rPr>
      <w:rFonts w:ascii="Arial" w:eastAsiaTheme="minorHAnsi" w:hAnsi="Arial" w:cstheme="minorHAnsi"/>
      <w:noProof/>
      <w:lang w:eastAsia="en-US"/>
    </w:rPr>
  </w:style>
  <w:style w:type="paragraph" w:styleId="Alaviitteenteksti">
    <w:name w:val="footnote text"/>
    <w:basedOn w:val="Normaali"/>
    <w:link w:val="AlaviitteentekstiChar"/>
    <w:uiPriority w:val="99"/>
    <w:rsid w:val="00916F04"/>
  </w:style>
  <w:style w:type="character" w:customStyle="1" w:styleId="AlaviitteentekstiChar">
    <w:name w:val="Alaviitteen teksti Char"/>
    <w:basedOn w:val="Kappaleenoletusfontti"/>
    <w:link w:val="Alaviitteenteksti"/>
    <w:uiPriority w:val="99"/>
    <w:rsid w:val="00916F04"/>
    <w:rPr>
      <w:rFonts w:ascii="Arial" w:eastAsiaTheme="minorHAnsi" w:hAnsi="Arial" w:cstheme="minorHAnsi"/>
      <w:lang w:eastAsia="en-US"/>
    </w:rPr>
  </w:style>
  <w:style w:type="character" w:styleId="Alaviitteenviite">
    <w:name w:val="footnote reference"/>
    <w:basedOn w:val="Kappaleenoletusfontti"/>
    <w:uiPriority w:val="99"/>
    <w:rsid w:val="00916F04"/>
    <w:rPr>
      <w:vertAlign w:val="superscript"/>
    </w:rPr>
  </w:style>
  <w:style w:type="character" w:styleId="Korostus">
    <w:name w:val="Emphasis"/>
    <w:basedOn w:val="Kappaleenoletusfontti"/>
    <w:qFormat/>
    <w:rsid w:val="00A720EF"/>
    <w:rPr>
      <w:i/>
      <w:iCs/>
      <w:sz w:val="20"/>
    </w:rPr>
  </w:style>
  <w:style w:type="character" w:customStyle="1" w:styleId="Tyyli1">
    <w:name w:val="Tyyli1"/>
    <w:basedOn w:val="Kappaleenoletusfontti"/>
    <w:uiPriority w:val="1"/>
    <w:rsid w:val="00A720EF"/>
    <w:rPr>
      <w:sz w:val="20"/>
    </w:rPr>
  </w:style>
  <w:style w:type="character" w:customStyle="1" w:styleId="Tyyli2">
    <w:name w:val="Tyyli2"/>
    <w:basedOn w:val="Kappaleenoletusfontti"/>
    <w:uiPriority w:val="1"/>
    <w:rsid w:val="00A720EF"/>
    <w:rPr>
      <w:sz w:val="20"/>
    </w:rPr>
  </w:style>
  <w:style w:type="character" w:customStyle="1" w:styleId="Tyyli3">
    <w:name w:val="Tyyli3"/>
    <w:basedOn w:val="Kappaleenoletusfontti"/>
    <w:uiPriority w:val="1"/>
    <w:rsid w:val="00A720EF"/>
    <w:rPr>
      <w:rFonts w:ascii="Arial" w:hAnsi="Arial"/>
      <w:i/>
      <w:sz w:val="20"/>
    </w:rPr>
  </w:style>
  <w:style w:type="paragraph" w:styleId="Kuvaotsikko">
    <w:name w:val="caption"/>
    <w:basedOn w:val="Normaali"/>
    <w:next w:val="Normaali"/>
    <w:unhideWhenUsed/>
    <w:qFormat/>
    <w:rsid w:val="00EE0D32"/>
    <w:pPr>
      <w:spacing w:after="200"/>
    </w:pPr>
    <w:rPr>
      <w:b/>
      <w:iCs/>
      <w:szCs w:val="18"/>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THISDOCUMENT.AUTOOPEN" wne:name="Project.ThisDocument.AutoOpen" wne:bEncrypt="00" wne:cmg="56"/>
    <wne:mcd wne:macroName="PROJECT.MODULE1.UPDATEDOCUMENTFIELDS" wne:name="Project.Module1.UpdateDocumentField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287509">
      <w:bodyDiv w:val="1"/>
      <w:marLeft w:val="0"/>
      <w:marRight w:val="0"/>
      <w:marTop w:val="0"/>
      <w:marBottom w:val="0"/>
      <w:divBdr>
        <w:top w:val="none" w:sz="0" w:space="0" w:color="auto"/>
        <w:left w:val="none" w:sz="0" w:space="0" w:color="auto"/>
        <w:bottom w:val="none" w:sz="0" w:space="0" w:color="auto"/>
        <w:right w:val="none" w:sz="0" w:space="0" w:color="auto"/>
      </w:divBdr>
    </w:div>
    <w:div w:id="856894430">
      <w:bodyDiv w:val="1"/>
      <w:marLeft w:val="0"/>
      <w:marRight w:val="0"/>
      <w:marTop w:val="0"/>
      <w:marBottom w:val="0"/>
      <w:divBdr>
        <w:top w:val="none" w:sz="0" w:space="0" w:color="auto"/>
        <w:left w:val="none" w:sz="0" w:space="0" w:color="auto"/>
        <w:bottom w:val="none" w:sz="0" w:space="0" w:color="auto"/>
        <w:right w:val="none" w:sz="0" w:space="0" w:color="auto"/>
      </w:divBdr>
    </w:div>
    <w:div w:id="1802457280">
      <w:bodyDiv w:val="1"/>
      <w:marLeft w:val="0"/>
      <w:marRight w:val="0"/>
      <w:marTop w:val="0"/>
      <w:marBottom w:val="0"/>
      <w:divBdr>
        <w:top w:val="none" w:sz="0" w:space="0" w:color="auto"/>
        <w:left w:val="none" w:sz="0" w:space="0" w:color="auto"/>
        <w:bottom w:val="none" w:sz="0" w:space="0" w:color="auto"/>
        <w:right w:val="none" w:sz="0" w:space="0" w:color="auto"/>
      </w:divBdr>
      <w:divsChild>
        <w:div w:id="2082634113">
          <w:marLeft w:val="0"/>
          <w:marRight w:val="0"/>
          <w:marTop w:val="0"/>
          <w:marBottom w:val="0"/>
          <w:divBdr>
            <w:top w:val="none" w:sz="0" w:space="0" w:color="auto"/>
            <w:left w:val="none" w:sz="0" w:space="0" w:color="auto"/>
            <w:bottom w:val="none" w:sz="0" w:space="0" w:color="auto"/>
            <w:right w:val="none" w:sz="0" w:space="0" w:color="auto"/>
          </w:divBdr>
          <w:divsChild>
            <w:div w:id="1408846109">
              <w:marLeft w:val="0"/>
              <w:marRight w:val="0"/>
              <w:marTop w:val="45"/>
              <w:marBottom w:val="0"/>
              <w:divBdr>
                <w:top w:val="none" w:sz="0" w:space="0" w:color="auto"/>
                <w:left w:val="none" w:sz="0" w:space="0" w:color="auto"/>
                <w:bottom w:val="none" w:sz="0" w:space="0" w:color="auto"/>
                <w:right w:val="none" w:sz="0" w:space="0" w:color="auto"/>
              </w:divBdr>
              <w:divsChild>
                <w:div w:id="711539401">
                  <w:marLeft w:val="0"/>
                  <w:marRight w:val="0"/>
                  <w:marTop w:val="0"/>
                  <w:marBottom w:val="0"/>
                  <w:divBdr>
                    <w:top w:val="none" w:sz="0" w:space="0" w:color="auto"/>
                    <w:left w:val="none" w:sz="0" w:space="0" w:color="auto"/>
                    <w:bottom w:val="none" w:sz="0" w:space="0" w:color="auto"/>
                    <w:right w:val="none" w:sz="0" w:space="0" w:color="auto"/>
                  </w:divBdr>
                  <w:divsChild>
                    <w:div w:id="293563734">
                      <w:marLeft w:val="1800"/>
                      <w:marRight w:val="3810"/>
                      <w:marTop w:val="0"/>
                      <w:marBottom w:val="0"/>
                      <w:divBdr>
                        <w:top w:val="none" w:sz="0" w:space="0" w:color="auto"/>
                        <w:left w:val="none" w:sz="0" w:space="0" w:color="auto"/>
                        <w:bottom w:val="none" w:sz="0" w:space="0" w:color="auto"/>
                        <w:right w:val="none" w:sz="0" w:space="0" w:color="auto"/>
                      </w:divBdr>
                      <w:divsChild>
                        <w:div w:id="1244755870">
                          <w:marLeft w:val="0"/>
                          <w:marRight w:val="0"/>
                          <w:marTop w:val="0"/>
                          <w:marBottom w:val="0"/>
                          <w:divBdr>
                            <w:top w:val="none" w:sz="0" w:space="0" w:color="auto"/>
                            <w:left w:val="none" w:sz="0" w:space="0" w:color="auto"/>
                            <w:bottom w:val="none" w:sz="0" w:space="0" w:color="auto"/>
                            <w:right w:val="none" w:sz="0" w:space="0" w:color="auto"/>
                          </w:divBdr>
                          <w:divsChild>
                            <w:div w:id="1941719010">
                              <w:marLeft w:val="0"/>
                              <w:marRight w:val="0"/>
                              <w:marTop w:val="0"/>
                              <w:marBottom w:val="0"/>
                              <w:divBdr>
                                <w:top w:val="none" w:sz="0" w:space="0" w:color="auto"/>
                                <w:left w:val="none" w:sz="0" w:space="0" w:color="auto"/>
                                <w:bottom w:val="none" w:sz="0" w:space="0" w:color="auto"/>
                                <w:right w:val="none" w:sz="0" w:space="0" w:color="auto"/>
                              </w:divBdr>
                              <w:divsChild>
                                <w:div w:id="1183010978">
                                  <w:marLeft w:val="0"/>
                                  <w:marRight w:val="0"/>
                                  <w:marTop w:val="0"/>
                                  <w:marBottom w:val="90"/>
                                  <w:divBdr>
                                    <w:top w:val="none" w:sz="0" w:space="0" w:color="auto"/>
                                    <w:left w:val="none" w:sz="0" w:space="0" w:color="auto"/>
                                    <w:bottom w:val="single" w:sz="6" w:space="0" w:color="EBEBEB"/>
                                    <w:right w:val="none" w:sz="0" w:space="0" w:color="auto"/>
                                  </w:divBdr>
                                  <w:divsChild>
                                    <w:div w:id="254556313">
                                      <w:marLeft w:val="0"/>
                                      <w:marRight w:val="0"/>
                                      <w:marTop w:val="0"/>
                                      <w:marBottom w:val="0"/>
                                      <w:divBdr>
                                        <w:top w:val="none" w:sz="0" w:space="0" w:color="auto"/>
                                        <w:left w:val="none" w:sz="0" w:space="0" w:color="auto"/>
                                        <w:bottom w:val="none" w:sz="0" w:space="0" w:color="auto"/>
                                        <w:right w:val="none" w:sz="0" w:space="0" w:color="auto"/>
                                      </w:divBdr>
                                      <w:divsChild>
                                        <w:div w:id="1360231390">
                                          <w:marLeft w:val="45"/>
                                          <w:marRight w:val="45"/>
                                          <w:marTop w:val="0"/>
                                          <w:marBottom w:val="0"/>
                                          <w:divBdr>
                                            <w:top w:val="none" w:sz="0" w:space="0" w:color="auto"/>
                                            <w:left w:val="none" w:sz="0" w:space="0" w:color="auto"/>
                                            <w:bottom w:val="none" w:sz="0" w:space="0" w:color="auto"/>
                                            <w:right w:val="none" w:sz="0" w:space="0" w:color="auto"/>
                                          </w:divBdr>
                                          <w:divsChild>
                                            <w:div w:id="194598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6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5793">
                          <w:marLeft w:val="0"/>
                          <w:marRight w:val="0"/>
                          <w:marTop w:val="0"/>
                          <w:marBottom w:val="0"/>
                          <w:divBdr>
                            <w:top w:val="none" w:sz="0" w:space="0" w:color="auto"/>
                            <w:left w:val="none" w:sz="0" w:space="0" w:color="auto"/>
                            <w:bottom w:val="none" w:sz="0" w:space="0" w:color="auto"/>
                            <w:right w:val="none" w:sz="0" w:space="0" w:color="auto"/>
                          </w:divBdr>
                          <w:divsChild>
                            <w:div w:id="507522105">
                              <w:marLeft w:val="0"/>
                              <w:marRight w:val="0"/>
                              <w:marTop w:val="0"/>
                              <w:marBottom w:val="0"/>
                              <w:divBdr>
                                <w:top w:val="none" w:sz="0" w:space="0" w:color="auto"/>
                                <w:left w:val="none" w:sz="0" w:space="0" w:color="auto"/>
                                <w:bottom w:val="none" w:sz="0" w:space="0" w:color="auto"/>
                                <w:right w:val="none" w:sz="0" w:space="0" w:color="auto"/>
                              </w:divBdr>
                              <w:divsChild>
                                <w:div w:id="776365137">
                                  <w:marLeft w:val="0"/>
                                  <w:marRight w:val="0"/>
                                  <w:marTop w:val="0"/>
                                  <w:marBottom w:val="0"/>
                                  <w:divBdr>
                                    <w:top w:val="none" w:sz="0" w:space="0" w:color="auto"/>
                                    <w:left w:val="none" w:sz="0" w:space="0" w:color="auto"/>
                                    <w:bottom w:val="none" w:sz="0" w:space="0" w:color="auto"/>
                                    <w:right w:val="none" w:sz="0" w:space="0" w:color="auto"/>
                                  </w:divBdr>
                                  <w:divsChild>
                                    <w:div w:id="1461533761">
                                      <w:marLeft w:val="0"/>
                                      <w:marRight w:val="0"/>
                                      <w:marTop w:val="0"/>
                                      <w:marBottom w:val="0"/>
                                      <w:divBdr>
                                        <w:top w:val="none" w:sz="0" w:space="0" w:color="auto"/>
                                        <w:left w:val="none" w:sz="0" w:space="0" w:color="auto"/>
                                        <w:bottom w:val="none" w:sz="0" w:space="0" w:color="auto"/>
                                        <w:right w:val="none" w:sz="0" w:space="0" w:color="auto"/>
                                      </w:divBdr>
                                      <w:divsChild>
                                        <w:div w:id="805701674">
                                          <w:marLeft w:val="0"/>
                                          <w:marRight w:val="0"/>
                                          <w:marTop w:val="0"/>
                                          <w:marBottom w:val="0"/>
                                          <w:divBdr>
                                            <w:top w:val="none" w:sz="0" w:space="0" w:color="auto"/>
                                            <w:left w:val="none" w:sz="0" w:space="0" w:color="auto"/>
                                            <w:bottom w:val="none" w:sz="0" w:space="0" w:color="auto"/>
                                            <w:right w:val="none" w:sz="0" w:space="0" w:color="auto"/>
                                          </w:divBdr>
                                          <w:divsChild>
                                            <w:div w:id="1926374654">
                                              <w:marLeft w:val="0"/>
                                              <w:marRight w:val="0"/>
                                              <w:marTop w:val="0"/>
                                              <w:marBottom w:val="0"/>
                                              <w:divBdr>
                                                <w:top w:val="none" w:sz="0" w:space="0" w:color="auto"/>
                                                <w:left w:val="none" w:sz="0" w:space="0" w:color="auto"/>
                                                <w:bottom w:val="none" w:sz="0" w:space="0" w:color="auto"/>
                                                <w:right w:val="none" w:sz="0" w:space="0" w:color="auto"/>
                                              </w:divBdr>
                                              <w:divsChild>
                                                <w:div w:id="2007048801">
                                                  <w:marLeft w:val="0"/>
                                                  <w:marRight w:val="0"/>
                                                  <w:marTop w:val="0"/>
                                                  <w:marBottom w:val="0"/>
                                                  <w:divBdr>
                                                    <w:top w:val="none" w:sz="0" w:space="0" w:color="auto"/>
                                                    <w:left w:val="none" w:sz="0" w:space="0" w:color="auto"/>
                                                    <w:bottom w:val="none" w:sz="0" w:space="0" w:color="auto"/>
                                                    <w:right w:val="none" w:sz="0" w:space="0" w:color="auto"/>
                                                  </w:divBdr>
                                                  <w:divsChild>
                                                    <w:div w:id="1034110717">
                                                      <w:marLeft w:val="0"/>
                                                      <w:marRight w:val="0"/>
                                                      <w:marTop w:val="0"/>
                                                      <w:marBottom w:val="0"/>
                                                      <w:divBdr>
                                                        <w:top w:val="none" w:sz="0" w:space="0" w:color="auto"/>
                                                        <w:left w:val="none" w:sz="0" w:space="0" w:color="auto"/>
                                                        <w:bottom w:val="none" w:sz="0" w:space="0" w:color="auto"/>
                                                        <w:right w:val="none" w:sz="0" w:space="0" w:color="auto"/>
                                                      </w:divBdr>
                                                      <w:divsChild>
                                                        <w:div w:id="764420827">
                                                          <w:marLeft w:val="45"/>
                                                          <w:marRight w:val="45"/>
                                                          <w:marTop w:val="0"/>
                                                          <w:marBottom w:val="0"/>
                                                          <w:divBdr>
                                                            <w:top w:val="none" w:sz="0" w:space="0" w:color="auto"/>
                                                            <w:left w:val="none" w:sz="0" w:space="0" w:color="auto"/>
                                                            <w:bottom w:val="none" w:sz="0" w:space="0" w:color="auto"/>
                                                            <w:right w:val="none" w:sz="0" w:space="0" w:color="auto"/>
                                                          </w:divBdr>
                                                          <w:divsChild>
                                                            <w:div w:id="113109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19616">
                                          <w:marLeft w:val="0"/>
                                          <w:marRight w:val="0"/>
                                          <w:marTop w:val="0"/>
                                          <w:marBottom w:val="0"/>
                                          <w:divBdr>
                                            <w:top w:val="none" w:sz="0" w:space="0" w:color="auto"/>
                                            <w:left w:val="none" w:sz="0" w:space="0" w:color="auto"/>
                                            <w:bottom w:val="none" w:sz="0" w:space="0" w:color="auto"/>
                                            <w:right w:val="none" w:sz="0" w:space="0" w:color="auto"/>
                                          </w:divBdr>
                                          <w:divsChild>
                                            <w:div w:id="904343522">
                                              <w:marLeft w:val="0"/>
                                              <w:marRight w:val="0"/>
                                              <w:marTop w:val="0"/>
                                              <w:marBottom w:val="0"/>
                                              <w:divBdr>
                                                <w:top w:val="none" w:sz="0" w:space="0" w:color="auto"/>
                                                <w:left w:val="none" w:sz="0" w:space="0" w:color="auto"/>
                                                <w:bottom w:val="none" w:sz="0" w:space="0" w:color="auto"/>
                                                <w:right w:val="none" w:sz="0" w:space="0" w:color="auto"/>
                                              </w:divBdr>
                                              <w:divsChild>
                                                <w:div w:id="1365131203">
                                                  <w:marLeft w:val="0"/>
                                                  <w:marRight w:val="0"/>
                                                  <w:marTop w:val="0"/>
                                                  <w:marBottom w:val="0"/>
                                                  <w:divBdr>
                                                    <w:top w:val="none" w:sz="0" w:space="0" w:color="auto"/>
                                                    <w:left w:val="none" w:sz="0" w:space="0" w:color="auto"/>
                                                    <w:bottom w:val="none" w:sz="0" w:space="0" w:color="auto"/>
                                                    <w:right w:val="none" w:sz="0" w:space="0" w:color="auto"/>
                                                  </w:divBdr>
                                                  <w:divsChild>
                                                    <w:div w:id="122584575">
                                                      <w:marLeft w:val="0"/>
                                                      <w:marRight w:val="0"/>
                                                      <w:marTop w:val="0"/>
                                                      <w:marBottom w:val="0"/>
                                                      <w:divBdr>
                                                        <w:top w:val="none" w:sz="0" w:space="0" w:color="auto"/>
                                                        <w:left w:val="none" w:sz="0" w:space="0" w:color="auto"/>
                                                        <w:bottom w:val="none" w:sz="0" w:space="0" w:color="auto"/>
                                                        <w:right w:val="none" w:sz="0" w:space="0" w:color="auto"/>
                                                      </w:divBdr>
                                                      <w:divsChild>
                                                        <w:div w:id="1707875834">
                                                          <w:marLeft w:val="45"/>
                                                          <w:marRight w:val="45"/>
                                                          <w:marTop w:val="0"/>
                                                          <w:marBottom w:val="0"/>
                                                          <w:divBdr>
                                                            <w:top w:val="none" w:sz="0" w:space="0" w:color="auto"/>
                                                            <w:left w:val="none" w:sz="0" w:space="0" w:color="auto"/>
                                                            <w:bottom w:val="none" w:sz="0" w:space="0" w:color="auto"/>
                                                            <w:right w:val="none" w:sz="0" w:space="0" w:color="auto"/>
                                                          </w:divBdr>
                                                          <w:divsChild>
                                                            <w:div w:id="86633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167203">
                                          <w:marLeft w:val="0"/>
                                          <w:marRight w:val="0"/>
                                          <w:marTop w:val="0"/>
                                          <w:marBottom w:val="0"/>
                                          <w:divBdr>
                                            <w:top w:val="none" w:sz="0" w:space="0" w:color="auto"/>
                                            <w:left w:val="none" w:sz="0" w:space="0" w:color="auto"/>
                                            <w:bottom w:val="none" w:sz="0" w:space="0" w:color="auto"/>
                                            <w:right w:val="none" w:sz="0" w:space="0" w:color="auto"/>
                                          </w:divBdr>
                                          <w:divsChild>
                                            <w:div w:id="798650003">
                                              <w:marLeft w:val="0"/>
                                              <w:marRight w:val="0"/>
                                              <w:marTop w:val="0"/>
                                              <w:marBottom w:val="0"/>
                                              <w:divBdr>
                                                <w:top w:val="none" w:sz="0" w:space="0" w:color="auto"/>
                                                <w:left w:val="none" w:sz="0" w:space="0" w:color="auto"/>
                                                <w:bottom w:val="none" w:sz="0" w:space="0" w:color="auto"/>
                                                <w:right w:val="none" w:sz="0" w:space="0" w:color="auto"/>
                                              </w:divBdr>
                                              <w:divsChild>
                                                <w:div w:id="1075981086">
                                                  <w:marLeft w:val="0"/>
                                                  <w:marRight w:val="0"/>
                                                  <w:marTop w:val="0"/>
                                                  <w:marBottom w:val="0"/>
                                                  <w:divBdr>
                                                    <w:top w:val="none" w:sz="0" w:space="0" w:color="auto"/>
                                                    <w:left w:val="none" w:sz="0" w:space="0" w:color="auto"/>
                                                    <w:bottom w:val="none" w:sz="0" w:space="0" w:color="auto"/>
                                                    <w:right w:val="none" w:sz="0" w:space="0" w:color="auto"/>
                                                  </w:divBdr>
                                                  <w:divsChild>
                                                    <w:div w:id="477039108">
                                                      <w:marLeft w:val="0"/>
                                                      <w:marRight w:val="0"/>
                                                      <w:marTop w:val="0"/>
                                                      <w:marBottom w:val="0"/>
                                                      <w:divBdr>
                                                        <w:top w:val="none" w:sz="0" w:space="0" w:color="auto"/>
                                                        <w:left w:val="none" w:sz="0" w:space="0" w:color="auto"/>
                                                        <w:bottom w:val="none" w:sz="0" w:space="0" w:color="auto"/>
                                                        <w:right w:val="none" w:sz="0" w:space="0" w:color="auto"/>
                                                      </w:divBdr>
                                                      <w:divsChild>
                                                        <w:div w:id="999116369">
                                                          <w:marLeft w:val="45"/>
                                                          <w:marRight w:val="45"/>
                                                          <w:marTop w:val="0"/>
                                                          <w:marBottom w:val="0"/>
                                                          <w:divBdr>
                                                            <w:top w:val="none" w:sz="0" w:space="0" w:color="auto"/>
                                                            <w:left w:val="none" w:sz="0" w:space="0" w:color="auto"/>
                                                            <w:bottom w:val="none" w:sz="0" w:space="0" w:color="auto"/>
                                                            <w:right w:val="none" w:sz="0" w:space="0" w:color="auto"/>
                                                          </w:divBdr>
                                                          <w:divsChild>
                                                            <w:div w:id="46211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388956">
                                          <w:marLeft w:val="0"/>
                                          <w:marRight w:val="0"/>
                                          <w:marTop w:val="0"/>
                                          <w:marBottom w:val="0"/>
                                          <w:divBdr>
                                            <w:top w:val="none" w:sz="0" w:space="0" w:color="auto"/>
                                            <w:left w:val="none" w:sz="0" w:space="0" w:color="auto"/>
                                            <w:bottom w:val="none" w:sz="0" w:space="0" w:color="auto"/>
                                            <w:right w:val="none" w:sz="0" w:space="0" w:color="auto"/>
                                          </w:divBdr>
                                          <w:divsChild>
                                            <w:div w:id="2040087226">
                                              <w:marLeft w:val="0"/>
                                              <w:marRight w:val="0"/>
                                              <w:marTop w:val="0"/>
                                              <w:marBottom w:val="0"/>
                                              <w:divBdr>
                                                <w:top w:val="none" w:sz="0" w:space="0" w:color="auto"/>
                                                <w:left w:val="none" w:sz="0" w:space="0" w:color="auto"/>
                                                <w:bottom w:val="none" w:sz="0" w:space="0" w:color="auto"/>
                                                <w:right w:val="none" w:sz="0" w:space="0" w:color="auto"/>
                                              </w:divBdr>
                                              <w:divsChild>
                                                <w:div w:id="1754278004">
                                                  <w:marLeft w:val="0"/>
                                                  <w:marRight w:val="0"/>
                                                  <w:marTop w:val="0"/>
                                                  <w:marBottom w:val="0"/>
                                                  <w:divBdr>
                                                    <w:top w:val="none" w:sz="0" w:space="0" w:color="auto"/>
                                                    <w:left w:val="none" w:sz="0" w:space="0" w:color="auto"/>
                                                    <w:bottom w:val="none" w:sz="0" w:space="0" w:color="auto"/>
                                                    <w:right w:val="none" w:sz="0" w:space="0" w:color="auto"/>
                                                  </w:divBdr>
                                                  <w:divsChild>
                                                    <w:div w:id="1748382119">
                                                      <w:marLeft w:val="0"/>
                                                      <w:marRight w:val="0"/>
                                                      <w:marTop w:val="0"/>
                                                      <w:marBottom w:val="0"/>
                                                      <w:divBdr>
                                                        <w:top w:val="none" w:sz="0" w:space="0" w:color="auto"/>
                                                        <w:left w:val="none" w:sz="0" w:space="0" w:color="auto"/>
                                                        <w:bottom w:val="none" w:sz="0" w:space="0" w:color="auto"/>
                                                        <w:right w:val="none" w:sz="0" w:space="0" w:color="auto"/>
                                                      </w:divBdr>
                                                      <w:divsChild>
                                                        <w:div w:id="1158881889">
                                                          <w:marLeft w:val="45"/>
                                                          <w:marRight w:val="45"/>
                                                          <w:marTop w:val="0"/>
                                                          <w:marBottom w:val="0"/>
                                                          <w:divBdr>
                                                            <w:top w:val="none" w:sz="0" w:space="0" w:color="auto"/>
                                                            <w:left w:val="none" w:sz="0" w:space="0" w:color="auto"/>
                                                            <w:bottom w:val="none" w:sz="0" w:space="0" w:color="auto"/>
                                                            <w:right w:val="none" w:sz="0" w:space="0" w:color="auto"/>
                                                          </w:divBdr>
                                                          <w:divsChild>
                                                            <w:div w:id="77031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122455">
                                          <w:marLeft w:val="0"/>
                                          <w:marRight w:val="0"/>
                                          <w:marTop w:val="0"/>
                                          <w:marBottom w:val="0"/>
                                          <w:divBdr>
                                            <w:top w:val="none" w:sz="0" w:space="0" w:color="auto"/>
                                            <w:left w:val="none" w:sz="0" w:space="0" w:color="auto"/>
                                            <w:bottom w:val="none" w:sz="0" w:space="0" w:color="auto"/>
                                            <w:right w:val="none" w:sz="0" w:space="0" w:color="auto"/>
                                          </w:divBdr>
                                          <w:divsChild>
                                            <w:div w:id="1512447947">
                                              <w:marLeft w:val="0"/>
                                              <w:marRight w:val="0"/>
                                              <w:marTop w:val="0"/>
                                              <w:marBottom w:val="0"/>
                                              <w:divBdr>
                                                <w:top w:val="none" w:sz="0" w:space="0" w:color="auto"/>
                                                <w:left w:val="none" w:sz="0" w:space="0" w:color="auto"/>
                                                <w:bottom w:val="none" w:sz="0" w:space="0" w:color="auto"/>
                                                <w:right w:val="none" w:sz="0" w:space="0" w:color="auto"/>
                                              </w:divBdr>
                                              <w:divsChild>
                                                <w:div w:id="1799839139">
                                                  <w:marLeft w:val="0"/>
                                                  <w:marRight w:val="0"/>
                                                  <w:marTop w:val="0"/>
                                                  <w:marBottom w:val="0"/>
                                                  <w:divBdr>
                                                    <w:top w:val="none" w:sz="0" w:space="0" w:color="auto"/>
                                                    <w:left w:val="none" w:sz="0" w:space="0" w:color="auto"/>
                                                    <w:bottom w:val="none" w:sz="0" w:space="0" w:color="auto"/>
                                                    <w:right w:val="none" w:sz="0" w:space="0" w:color="auto"/>
                                                  </w:divBdr>
                                                  <w:divsChild>
                                                    <w:div w:id="339041920">
                                                      <w:marLeft w:val="0"/>
                                                      <w:marRight w:val="0"/>
                                                      <w:marTop w:val="0"/>
                                                      <w:marBottom w:val="0"/>
                                                      <w:divBdr>
                                                        <w:top w:val="none" w:sz="0" w:space="0" w:color="auto"/>
                                                        <w:left w:val="none" w:sz="0" w:space="0" w:color="auto"/>
                                                        <w:bottom w:val="none" w:sz="0" w:space="0" w:color="auto"/>
                                                        <w:right w:val="none" w:sz="0" w:space="0" w:color="auto"/>
                                                      </w:divBdr>
                                                      <w:divsChild>
                                                        <w:div w:id="84302304">
                                                          <w:marLeft w:val="45"/>
                                                          <w:marRight w:val="45"/>
                                                          <w:marTop w:val="0"/>
                                                          <w:marBottom w:val="0"/>
                                                          <w:divBdr>
                                                            <w:top w:val="none" w:sz="0" w:space="0" w:color="auto"/>
                                                            <w:left w:val="none" w:sz="0" w:space="0" w:color="auto"/>
                                                            <w:bottom w:val="none" w:sz="0" w:space="0" w:color="auto"/>
                                                            <w:right w:val="none" w:sz="0" w:space="0" w:color="auto"/>
                                                          </w:divBdr>
                                                          <w:divsChild>
                                                            <w:div w:id="140432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725154">
                                          <w:marLeft w:val="0"/>
                                          <w:marRight w:val="0"/>
                                          <w:marTop w:val="0"/>
                                          <w:marBottom w:val="0"/>
                                          <w:divBdr>
                                            <w:top w:val="none" w:sz="0" w:space="0" w:color="auto"/>
                                            <w:left w:val="none" w:sz="0" w:space="0" w:color="auto"/>
                                            <w:bottom w:val="none" w:sz="0" w:space="0" w:color="auto"/>
                                            <w:right w:val="none" w:sz="0" w:space="0" w:color="auto"/>
                                          </w:divBdr>
                                          <w:divsChild>
                                            <w:div w:id="1263757742">
                                              <w:marLeft w:val="0"/>
                                              <w:marRight w:val="0"/>
                                              <w:marTop w:val="0"/>
                                              <w:marBottom w:val="0"/>
                                              <w:divBdr>
                                                <w:top w:val="none" w:sz="0" w:space="0" w:color="auto"/>
                                                <w:left w:val="none" w:sz="0" w:space="0" w:color="auto"/>
                                                <w:bottom w:val="none" w:sz="0" w:space="0" w:color="auto"/>
                                                <w:right w:val="none" w:sz="0" w:space="0" w:color="auto"/>
                                              </w:divBdr>
                                              <w:divsChild>
                                                <w:div w:id="585725548">
                                                  <w:marLeft w:val="0"/>
                                                  <w:marRight w:val="0"/>
                                                  <w:marTop w:val="0"/>
                                                  <w:marBottom w:val="0"/>
                                                  <w:divBdr>
                                                    <w:top w:val="none" w:sz="0" w:space="0" w:color="auto"/>
                                                    <w:left w:val="none" w:sz="0" w:space="0" w:color="auto"/>
                                                    <w:bottom w:val="none" w:sz="0" w:space="0" w:color="auto"/>
                                                    <w:right w:val="none" w:sz="0" w:space="0" w:color="auto"/>
                                                  </w:divBdr>
                                                  <w:divsChild>
                                                    <w:div w:id="1266421979">
                                                      <w:marLeft w:val="0"/>
                                                      <w:marRight w:val="0"/>
                                                      <w:marTop w:val="0"/>
                                                      <w:marBottom w:val="0"/>
                                                      <w:divBdr>
                                                        <w:top w:val="none" w:sz="0" w:space="0" w:color="auto"/>
                                                        <w:left w:val="none" w:sz="0" w:space="0" w:color="auto"/>
                                                        <w:bottom w:val="none" w:sz="0" w:space="0" w:color="auto"/>
                                                        <w:right w:val="none" w:sz="0" w:space="0" w:color="auto"/>
                                                      </w:divBdr>
                                                      <w:divsChild>
                                                        <w:div w:id="2092044238">
                                                          <w:marLeft w:val="45"/>
                                                          <w:marRight w:val="45"/>
                                                          <w:marTop w:val="0"/>
                                                          <w:marBottom w:val="0"/>
                                                          <w:divBdr>
                                                            <w:top w:val="none" w:sz="0" w:space="0" w:color="auto"/>
                                                            <w:left w:val="none" w:sz="0" w:space="0" w:color="auto"/>
                                                            <w:bottom w:val="none" w:sz="0" w:space="0" w:color="auto"/>
                                                            <w:right w:val="none" w:sz="0" w:space="0" w:color="auto"/>
                                                          </w:divBdr>
                                                          <w:divsChild>
                                                            <w:div w:id="90992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197252">
                                          <w:marLeft w:val="0"/>
                                          <w:marRight w:val="0"/>
                                          <w:marTop w:val="0"/>
                                          <w:marBottom w:val="0"/>
                                          <w:divBdr>
                                            <w:top w:val="none" w:sz="0" w:space="0" w:color="auto"/>
                                            <w:left w:val="none" w:sz="0" w:space="0" w:color="auto"/>
                                            <w:bottom w:val="none" w:sz="0" w:space="0" w:color="auto"/>
                                            <w:right w:val="none" w:sz="0" w:space="0" w:color="auto"/>
                                          </w:divBdr>
                                          <w:divsChild>
                                            <w:div w:id="144322944">
                                              <w:marLeft w:val="0"/>
                                              <w:marRight w:val="0"/>
                                              <w:marTop w:val="0"/>
                                              <w:marBottom w:val="0"/>
                                              <w:divBdr>
                                                <w:top w:val="none" w:sz="0" w:space="0" w:color="auto"/>
                                                <w:left w:val="none" w:sz="0" w:space="0" w:color="auto"/>
                                                <w:bottom w:val="none" w:sz="0" w:space="0" w:color="auto"/>
                                                <w:right w:val="none" w:sz="0" w:space="0" w:color="auto"/>
                                              </w:divBdr>
                                              <w:divsChild>
                                                <w:div w:id="742603940">
                                                  <w:marLeft w:val="0"/>
                                                  <w:marRight w:val="0"/>
                                                  <w:marTop w:val="0"/>
                                                  <w:marBottom w:val="0"/>
                                                  <w:divBdr>
                                                    <w:top w:val="none" w:sz="0" w:space="0" w:color="auto"/>
                                                    <w:left w:val="none" w:sz="0" w:space="0" w:color="auto"/>
                                                    <w:bottom w:val="none" w:sz="0" w:space="0" w:color="auto"/>
                                                    <w:right w:val="none" w:sz="0" w:space="0" w:color="auto"/>
                                                  </w:divBdr>
                                                  <w:divsChild>
                                                    <w:div w:id="545798840">
                                                      <w:marLeft w:val="0"/>
                                                      <w:marRight w:val="0"/>
                                                      <w:marTop w:val="0"/>
                                                      <w:marBottom w:val="0"/>
                                                      <w:divBdr>
                                                        <w:top w:val="none" w:sz="0" w:space="0" w:color="auto"/>
                                                        <w:left w:val="none" w:sz="0" w:space="0" w:color="auto"/>
                                                        <w:bottom w:val="none" w:sz="0" w:space="0" w:color="auto"/>
                                                        <w:right w:val="none" w:sz="0" w:space="0" w:color="auto"/>
                                                      </w:divBdr>
                                                      <w:divsChild>
                                                        <w:div w:id="828713237">
                                                          <w:marLeft w:val="45"/>
                                                          <w:marRight w:val="45"/>
                                                          <w:marTop w:val="0"/>
                                                          <w:marBottom w:val="0"/>
                                                          <w:divBdr>
                                                            <w:top w:val="none" w:sz="0" w:space="0" w:color="auto"/>
                                                            <w:left w:val="none" w:sz="0" w:space="0" w:color="auto"/>
                                                            <w:bottom w:val="none" w:sz="0" w:space="0" w:color="auto"/>
                                                            <w:right w:val="none" w:sz="0" w:space="0" w:color="auto"/>
                                                          </w:divBdr>
                                                          <w:divsChild>
                                                            <w:div w:id="94399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645380">
                                          <w:marLeft w:val="0"/>
                                          <w:marRight w:val="0"/>
                                          <w:marTop w:val="0"/>
                                          <w:marBottom w:val="0"/>
                                          <w:divBdr>
                                            <w:top w:val="none" w:sz="0" w:space="0" w:color="auto"/>
                                            <w:left w:val="none" w:sz="0" w:space="0" w:color="auto"/>
                                            <w:bottom w:val="none" w:sz="0" w:space="0" w:color="auto"/>
                                            <w:right w:val="none" w:sz="0" w:space="0" w:color="auto"/>
                                          </w:divBdr>
                                          <w:divsChild>
                                            <w:div w:id="694963658">
                                              <w:marLeft w:val="0"/>
                                              <w:marRight w:val="0"/>
                                              <w:marTop w:val="0"/>
                                              <w:marBottom w:val="0"/>
                                              <w:divBdr>
                                                <w:top w:val="none" w:sz="0" w:space="0" w:color="auto"/>
                                                <w:left w:val="none" w:sz="0" w:space="0" w:color="auto"/>
                                                <w:bottom w:val="none" w:sz="0" w:space="0" w:color="auto"/>
                                                <w:right w:val="none" w:sz="0" w:space="0" w:color="auto"/>
                                              </w:divBdr>
                                              <w:divsChild>
                                                <w:div w:id="1739480402">
                                                  <w:marLeft w:val="0"/>
                                                  <w:marRight w:val="0"/>
                                                  <w:marTop w:val="0"/>
                                                  <w:marBottom w:val="0"/>
                                                  <w:divBdr>
                                                    <w:top w:val="none" w:sz="0" w:space="0" w:color="auto"/>
                                                    <w:left w:val="none" w:sz="0" w:space="0" w:color="auto"/>
                                                    <w:bottom w:val="none" w:sz="0" w:space="0" w:color="auto"/>
                                                    <w:right w:val="none" w:sz="0" w:space="0" w:color="auto"/>
                                                  </w:divBdr>
                                                  <w:divsChild>
                                                    <w:div w:id="1356230506">
                                                      <w:marLeft w:val="0"/>
                                                      <w:marRight w:val="0"/>
                                                      <w:marTop w:val="0"/>
                                                      <w:marBottom w:val="0"/>
                                                      <w:divBdr>
                                                        <w:top w:val="none" w:sz="0" w:space="0" w:color="auto"/>
                                                        <w:left w:val="none" w:sz="0" w:space="0" w:color="auto"/>
                                                        <w:bottom w:val="none" w:sz="0" w:space="0" w:color="auto"/>
                                                        <w:right w:val="none" w:sz="0" w:space="0" w:color="auto"/>
                                                      </w:divBdr>
                                                      <w:divsChild>
                                                        <w:div w:id="1304895582">
                                                          <w:marLeft w:val="45"/>
                                                          <w:marRight w:val="45"/>
                                                          <w:marTop w:val="0"/>
                                                          <w:marBottom w:val="0"/>
                                                          <w:divBdr>
                                                            <w:top w:val="none" w:sz="0" w:space="0" w:color="auto"/>
                                                            <w:left w:val="none" w:sz="0" w:space="0" w:color="auto"/>
                                                            <w:bottom w:val="none" w:sz="0" w:space="0" w:color="auto"/>
                                                            <w:right w:val="none" w:sz="0" w:space="0" w:color="auto"/>
                                                          </w:divBdr>
                                                          <w:divsChild>
                                                            <w:div w:id="86941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915136">
                                          <w:marLeft w:val="0"/>
                                          <w:marRight w:val="0"/>
                                          <w:marTop w:val="0"/>
                                          <w:marBottom w:val="0"/>
                                          <w:divBdr>
                                            <w:top w:val="none" w:sz="0" w:space="0" w:color="auto"/>
                                            <w:left w:val="none" w:sz="0" w:space="0" w:color="auto"/>
                                            <w:bottom w:val="none" w:sz="0" w:space="0" w:color="auto"/>
                                            <w:right w:val="none" w:sz="0" w:space="0" w:color="auto"/>
                                          </w:divBdr>
                                          <w:divsChild>
                                            <w:div w:id="70352867">
                                              <w:marLeft w:val="0"/>
                                              <w:marRight w:val="0"/>
                                              <w:marTop w:val="0"/>
                                              <w:marBottom w:val="0"/>
                                              <w:divBdr>
                                                <w:top w:val="none" w:sz="0" w:space="0" w:color="auto"/>
                                                <w:left w:val="none" w:sz="0" w:space="0" w:color="auto"/>
                                                <w:bottom w:val="none" w:sz="0" w:space="0" w:color="auto"/>
                                                <w:right w:val="none" w:sz="0" w:space="0" w:color="auto"/>
                                              </w:divBdr>
                                              <w:divsChild>
                                                <w:div w:id="521825171">
                                                  <w:marLeft w:val="0"/>
                                                  <w:marRight w:val="0"/>
                                                  <w:marTop w:val="0"/>
                                                  <w:marBottom w:val="0"/>
                                                  <w:divBdr>
                                                    <w:top w:val="none" w:sz="0" w:space="0" w:color="auto"/>
                                                    <w:left w:val="none" w:sz="0" w:space="0" w:color="auto"/>
                                                    <w:bottom w:val="none" w:sz="0" w:space="0" w:color="auto"/>
                                                    <w:right w:val="none" w:sz="0" w:space="0" w:color="auto"/>
                                                  </w:divBdr>
                                                  <w:divsChild>
                                                    <w:div w:id="1811744589">
                                                      <w:marLeft w:val="0"/>
                                                      <w:marRight w:val="0"/>
                                                      <w:marTop w:val="0"/>
                                                      <w:marBottom w:val="0"/>
                                                      <w:divBdr>
                                                        <w:top w:val="none" w:sz="0" w:space="0" w:color="auto"/>
                                                        <w:left w:val="none" w:sz="0" w:space="0" w:color="auto"/>
                                                        <w:bottom w:val="none" w:sz="0" w:space="0" w:color="auto"/>
                                                        <w:right w:val="none" w:sz="0" w:space="0" w:color="auto"/>
                                                      </w:divBdr>
                                                      <w:divsChild>
                                                        <w:div w:id="1667325521">
                                                          <w:marLeft w:val="45"/>
                                                          <w:marRight w:val="45"/>
                                                          <w:marTop w:val="0"/>
                                                          <w:marBottom w:val="0"/>
                                                          <w:divBdr>
                                                            <w:top w:val="none" w:sz="0" w:space="0" w:color="auto"/>
                                                            <w:left w:val="none" w:sz="0" w:space="0" w:color="auto"/>
                                                            <w:bottom w:val="none" w:sz="0" w:space="0" w:color="auto"/>
                                                            <w:right w:val="none" w:sz="0" w:space="0" w:color="auto"/>
                                                          </w:divBdr>
                                                          <w:divsChild>
                                                            <w:div w:id="42796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105134">
                                          <w:marLeft w:val="0"/>
                                          <w:marRight w:val="0"/>
                                          <w:marTop w:val="0"/>
                                          <w:marBottom w:val="0"/>
                                          <w:divBdr>
                                            <w:top w:val="none" w:sz="0" w:space="0" w:color="auto"/>
                                            <w:left w:val="none" w:sz="0" w:space="0" w:color="auto"/>
                                            <w:bottom w:val="none" w:sz="0" w:space="0" w:color="auto"/>
                                            <w:right w:val="none" w:sz="0" w:space="0" w:color="auto"/>
                                          </w:divBdr>
                                          <w:divsChild>
                                            <w:div w:id="511140079">
                                              <w:marLeft w:val="0"/>
                                              <w:marRight w:val="0"/>
                                              <w:marTop w:val="0"/>
                                              <w:marBottom w:val="0"/>
                                              <w:divBdr>
                                                <w:top w:val="none" w:sz="0" w:space="0" w:color="auto"/>
                                                <w:left w:val="none" w:sz="0" w:space="0" w:color="auto"/>
                                                <w:bottom w:val="none" w:sz="0" w:space="0" w:color="auto"/>
                                                <w:right w:val="none" w:sz="0" w:space="0" w:color="auto"/>
                                              </w:divBdr>
                                              <w:divsChild>
                                                <w:div w:id="449398826">
                                                  <w:marLeft w:val="0"/>
                                                  <w:marRight w:val="0"/>
                                                  <w:marTop w:val="0"/>
                                                  <w:marBottom w:val="0"/>
                                                  <w:divBdr>
                                                    <w:top w:val="none" w:sz="0" w:space="0" w:color="auto"/>
                                                    <w:left w:val="none" w:sz="0" w:space="0" w:color="auto"/>
                                                    <w:bottom w:val="none" w:sz="0" w:space="0" w:color="auto"/>
                                                    <w:right w:val="none" w:sz="0" w:space="0" w:color="auto"/>
                                                  </w:divBdr>
                                                  <w:divsChild>
                                                    <w:div w:id="458106089">
                                                      <w:marLeft w:val="0"/>
                                                      <w:marRight w:val="0"/>
                                                      <w:marTop w:val="0"/>
                                                      <w:marBottom w:val="0"/>
                                                      <w:divBdr>
                                                        <w:top w:val="none" w:sz="0" w:space="0" w:color="auto"/>
                                                        <w:left w:val="none" w:sz="0" w:space="0" w:color="auto"/>
                                                        <w:bottom w:val="none" w:sz="0" w:space="0" w:color="auto"/>
                                                        <w:right w:val="none" w:sz="0" w:space="0" w:color="auto"/>
                                                      </w:divBdr>
                                                      <w:divsChild>
                                                        <w:div w:id="1702587777">
                                                          <w:marLeft w:val="45"/>
                                                          <w:marRight w:val="45"/>
                                                          <w:marTop w:val="0"/>
                                                          <w:marBottom w:val="0"/>
                                                          <w:divBdr>
                                                            <w:top w:val="none" w:sz="0" w:space="0" w:color="auto"/>
                                                            <w:left w:val="none" w:sz="0" w:space="0" w:color="auto"/>
                                                            <w:bottom w:val="none" w:sz="0" w:space="0" w:color="auto"/>
                                                            <w:right w:val="none" w:sz="0" w:space="0" w:color="auto"/>
                                                          </w:divBdr>
                                                          <w:divsChild>
                                                            <w:div w:id="147621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097358">
                          <w:marLeft w:val="0"/>
                          <w:marRight w:val="0"/>
                          <w:marTop w:val="0"/>
                          <w:marBottom w:val="0"/>
                          <w:divBdr>
                            <w:top w:val="none" w:sz="0" w:space="0" w:color="auto"/>
                            <w:left w:val="none" w:sz="0" w:space="0" w:color="auto"/>
                            <w:bottom w:val="none" w:sz="0" w:space="0" w:color="auto"/>
                            <w:right w:val="none" w:sz="0" w:space="0" w:color="auto"/>
                          </w:divBdr>
                          <w:divsChild>
                            <w:div w:id="2067677632">
                              <w:marLeft w:val="0"/>
                              <w:marRight w:val="0"/>
                              <w:marTop w:val="0"/>
                              <w:marBottom w:val="0"/>
                              <w:divBdr>
                                <w:top w:val="none" w:sz="0" w:space="0" w:color="auto"/>
                                <w:left w:val="none" w:sz="0" w:space="0" w:color="auto"/>
                                <w:bottom w:val="none" w:sz="0" w:space="0" w:color="auto"/>
                                <w:right w:val="none" w:sz="0" w:space="0" w:color="auto"/>
                              </w:divBdr>
                              <w:divsChild>
                                <w:div w:id="14975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2" Type="http://schemas.microsoft.com/office/2006/relationships/wordVbaData" Target="vbaData.xml"/><Relationship Id="rId1" Type="http://schemas.microsoft.com/office/2006/relationships/vbaProjectSignature" Target="vbaProjectSignature.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Yleiset"/>
          <w:gallery w:val="placeholder"/>
        </w:category>
        <w:types>
          <w:type w:val="bbPlcHdr"/>
        </w:types>
        <w:behaviors>
          <w:behavior w:val="content"/>
        </w:behaviors>
        <w:guid w:val="{11446982-95B8-4963-902E-67E167EC42E9}"/>
      </w:docPartPr>
      <w:docPartBody>
        <w:p w:rsidR="00141FB6" w:rsidRDefault="0079406B">
          <w:r w:rsidRPr="00F84007">
            <w:rPr>
              <w:rStyle w:val="Paikkamerkkiteksti"/>
            </w:rPr>
            <w:t>Kirjoita tekstiä napsauttamalla tätä.</w:t>
          </w:r>
        </w:p>
      </w:docPartBody>
    </w:docPart>
    <w:docPart>
      <w:docPartPr>
        <w:name w:val="0C4F4C17DEB14D23B81B6BEA4F730651"/>
        <w:category>
          <w:name w:val="Yleiset"/>
          <w:gallery w:val="placeholder"/>
        </w:category>
        <w:types>
          <w:type w:val="bbPlcHdr"/>
        </w:types>
        <w:behaviors>
          <w:behavior w:val="content"/>
        </w:behaviors>
        <w:guid w:val="{219569ED-7878-4C13-AC5D-FD0BB98C5203}"/>
      </w:docPartPr>
      <w:docPartBody>
        <w:p w:rsidR="000F1147" w:rsidRDefault="009A31E6" w:rsidP="009A31E6">
          <w:pPr>
            <w:pStyle w:val="0C4F4C17DEB14D23B81B6BEA4F730651"/>
          </w:pPr>
          <w:r w:rsidRPr="00F84007">
            <w:rPr>
              <w:rStyle w:val="Paikkamerkkiteksti"/>
            </w:rPr>
            <w:t>Kirjoita tekstiä napsauttamalla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406B"/>
    <w:rsid w:val="000F1147"/>
    <w:rsid w:val="00141FB6"/>
    <w:rsid w:val="003744DD"/>
    <w:rsid w:val="0079406B"/>
    <w:rsid w:val="009A31E6"/>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uiPriority w:val="99"/>
    <w:semiHidden/>
    <w:rsid w:val="003744DD"/>
    <w:rPr>
      <w:color w:val="auto"/>
    </w:rPr>
  </w:style>
  <w:style w:type="paragraph" w:customStyle="1" w:styleId="8BC2C4A2DB154B27BF3A49FB0E9262B4">
    <w:name w:val="8BC2C4A2DB154B27BF3A49FB0E9262B4"/>
    <w:rsid w:val="009A31E6"/>
    <w:pPr>
      <w:spacing w:after="160" w:line="259" w:lineRule="auto"/>
    </w:pPr>
  </w:style>
  <w:style w:type="paragraph" w:customStyle="1" w:styleId="95F76A983973470C89E6133D565CF688">
    <w:name w:val="95F76A983973470C89E6133D565CF688"/>
    <w:rsid w:val="009A31E6"/>
    <w:pPr>
      <w:spacing w:after="160" w:line="259" w:lineRule="auto"/>
    </w:pPr>
  </w:style>
  <w:style w:type="paragraph" w:customStyle="1" w:styleId="38E335F7E7F84EE29BC6B8EF42F26CCF">
    <w:name w:val="38E335F7E7F84EE29BC6B8EF42F26CCF"/>
    <w:rsid w:val="009A31E6"/>
    <w:pPr>
      <w:spacing w:after="160" w:line="259" w:lineRule="auto"/>
    </w:pPr>
  </w:style>
  <w:style w:type="paragraph" w:customStyle="1" w:styleId="0C4F4C17DEB14D23B81B6BEA4F730651">
    <w:name w:val="0C4F4C17DEB14D23B81B6BEA4F730651"/>
    <w:rsid w:val="009A31E6"/>
    <w:pPr>
      <w:spacing w:after="160" w:line="259" w:lineRule="auto"/>
    </w:pPr>
  </w:style>
  <w:style w:type="paragraph" w:customStyle="1" w:styleId="CDB283E697424963814E5A1E404A241D">
    <w:name w:val="CDB283E697424963814E5A1E404A241D"/>
    <w:rsid w:val="003744D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B1B7D-03E8-481E-AEBB-511564624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1206</Words>
  <Characters>10926</Characters>
  <Application>Microsoft Office Word</Application>
  <DocSecurity>0</DocSecurity>
  <Lines>91</Lines>
  <Paragraphs>24</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Tilintarkastajan raporttilomake</vt:lpstr>
      <vt:lpstr>Vastaanottaja</vt:lpstr>
    </vt:vector>
  </TitlesOfParts>
  <Company>Sisäasiainministeriö</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Tilintarkastajan raporttilomake</dc:title>
  <dc:creator>p28164</dc:creator>
  <cp:lastModifiedBy>Tötterman Mari SM</cp:lastModifiedBy>
  <cp:revision>6</cp:revision>
  <cp:lastPrinted>2014-03-13T07:12:00Z</cp:lastPrinted>
  <dcterms:created xsi:type="dcterms:W3CDTF">2022-10-14T09:23:00Z</dcterms:created>
  <dcterms:modified xsi:type="dcterms:W3CDTF">2022-10-14T09:47:00Z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m_allekirjoitusfraasi">
    <vt:lpwstr>Automaattisesti päivittyvä allekirjoitusfraasi. Älä poista tätä kenttää, jos allekirjoitat asiakirjan sähköisesti.</vt:lpwstr>
  </property>
  <property fmtid="{D5CDD505-2E9C-101B-9397-08002B2CF9AE}" pid="3" name="sm_asiakirjatyyppi">
    <vt:lpwstr>Päätös</vt:lpwstr>
  </property>
  <property fmtid="{D5CDD505-2E9C-101B-9397-08002B2CF9AE}" pid="4" name="sm_asiaryhmä">
    <vt:lpwstr>05.08.01.04</vt:lpwstr>
  </property>
  <property fmtid="{D5CDD505-2E9C-101B-9397-08002B2CF9AE}" pid="5" name="sm_diaarinro">
    <vt:lpwstr>SMDno/2009/1231</vt:lpwstr>
  </property>
  <property fmtid="{D5CDD505-2E9C-101B-9397-08002B2CF9AE}" pid="6" name="sm_id">
    <vt:lpwstr>id6020623</vt:lpwstr>
  </property>
  <property fmtid="{D5CDD505-2E9C-101B-9397-08002B2CF9AE}" pid="7" name="sm_käsittelyluokka">
    <vt:lpwstr/>
  </property>
  <property fmtid="{D5CDD505-2E9C-101B-9397-08002B2CF9AE}" pid="8" name="sm_laatija">
    <vt:lpwstr>Angelika Forsström</vt:lpwstr>
  </property>
  <property fmtid="{D5CDD505-2E9C-101B-9397-08002B2CF9AE}" pid="9" name="sm_laatimispvm">
    <vt:lpwstr>27.09.2010</vt:lpwstr>
  </property>
  <property fmtid="{D5CDD505-2E9C-101B-9397-08002B2CF9AE}" pid="10" name="sm_lähettäjä">
    <vt:lpwstr>Lähettäjä</vt:lpwstr>
  </property>
  <property fmtid="{D5CDD505-2E9C-101B-9397-08002B2CF9AE}" pid="11" name="sm_määräaika">
    <vt:lpwstr/>
  </property>
  <property fmtid="{D5CDD505-2E9C-101B-9397-08002B2CF9AE}" pid="12" name="sm_organisaatio">
    <vt:lpwstr>SM</vt:lpwstr>
  </property>
  <property fmtid="{D5CDD505-2E9C-101B-9397-08002B2CF9AE}" pid="13" name="sm_osasto">
    <vt:lpwstr>Ministeriön kansainvälisten asioiden yksikkö</vt:lpwstr>
  </property>
  <property fmtid="{D5CDD505-2E9C-101B-9397-08002B2CF9AE}" pid="14" name="sm_otsikko">
    <vt:lpwstr>3. erän maksatuspäätös_TOIKO</vt:lpwstr>
  </property>
  <property fmtid="{D5CDD505-2E9C-101B-9397-08002B2CF9AE}" pid="15" name="sm_pvm">
    <vt:lpwstr>27.09.2010</vt:lpwstr>
  </property>
  <property fmtid="{D5CDD505-2E9C-101B-9397-08002B2CF9AE}" pid="16" name="sm_salassapitoperuste">
    <vt:lpwstr/>
  </property>
  <property fmtid="{D5CDD505-2E9C-101B-9397-08002B2CF9AE}" pid="17" name="sm_tila">
    <vt:lpwstr>Hyväksytty</vt:lpwstr>
  </property>
  <property fmtid="{D5CDD505-2E9C-101B-9397-08002B2CF9AE}" pid="18" name="sm_vastaanottaja">
    <vt:lpwstr/>
  </property>
  <property fmtid="{D5CDD505-2E9C-101B-9397-08002B2CF9AE}" pid="19" name="sm_turvallisuusluokka">
    <vt:lpwstr>Turvallisuusluokka</vt:lpwstr>
  </property>
  <property fmtid="{D5CDD505-2E9C-101B-9397-08002B2CF9AE}" pid="20" name="sm_turvallisuusperuste">
    <vt:lpwstr>Turvallisuusperuste</vt:lpwstr>
  </property>
</Properties>
</file>